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EB3" w:rsidRDefault="00406EB3" w:rsidP="00406EB3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sz w:val="32"/>
        </w:rPr>
      </w:pPr>
      <w:r w:rsidRPr="00406EB3">
        <w:rPr>
          <w:b/>
          <w:sz w:val="32"/>
        </w:rPr>
        <w:t>Консультация для родителей</w:t>
      </w:r>
    </w:p>
    <w:p w:rsidR="00406EB3" w:rsidRPr="00406EB3" w:rsidRDefault="00406EB3" w:rsidP="00406EB3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sz w:val="32"/>
        </w:rPr>
      </w:pPr>
    </w:p>
    <w:p w:rsidR="00406EB3" w:rsidRDefault="00406EB3" w:rsidP="00406EB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4238625" cy="4238625"/>
            <wp:effectExtent l="133350" t="76200" r="85725" b="1428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част-ивая-семья-с-етьми-с-объятием-инва-и-ности-96310235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423862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406EB3" w:rsidRDefault="00406EB3" w:rsidP="00406EB3">
      <w:pPr>
        <w:pStyle w:val="a3"/>
        <w:shd w:val="clear" w:color="auto" w:fill="FFFFFF"/>
        <w:spacing w:before="0" w:beforeAutospacing="0" w:after="0" w:afterAutospacing="0" w:line="276" w:lineRule="auto"/>
        <w:rPr>
          <w:b/>
        </w:rPr>
      </w:pPr>
    </w:p>
    <w:p w:rsidR="00406EB3" w:rsidRDefault="00406EB3" w:rsidP="008C7C79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</w:rPr>
      </w:pPr>
    </w:p>
    <w:p w:rsidR="000C3B7E" w:rsidRPr="00406EB3" w:rsidRDefault="000C3B7E" w:rsidP="008C7C79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Aharoni" w:hAnsi="Aharoni" w:cs="Aharoni"/>
          <w:b/>
          <w:color w:val="0000FF"/>
          <w:sz w:val="72"/>
        </w:rPr>
      </w:pPr>
      <w:r w:rsidRPr="00406EB3">
        <w:rPr>
          <w:rFonts w:ascii="Aharoni" w:hAnsi="Aharoni" w:cs="Aharoni"/>
          <w:b/>
          <w:color w:val="0000FF"/>
          <w:sz w:val="72"/>
        </w:rPr>
        <w:t>«</w:t>
      </w:r>
      <w:r w:rsidRPr="00406EB3">
        <w:rPr>
          <w:rFonts w:ascii="Cambria" w:hAnsi="Cambria" w:cs="Cambria"/>
          <w:b/>
          <w:color w:val="0000FF"/>
          <w:sz w:val="72"/>
        </w:rPr>
        <w:t>Роль</w:t>
      </w:r>
      <w:r w:rsidRPr="00406EB3">
        <w:rPr>
          <w:rFonts w:ascii="Aharoni" w:hAnsi="Aharoni" w:cs="Aharoni"/>
          <w:b/>
          <w:color w:val="0000FF"/>
          <w:sz w:val="72"/>
        </w:rPr>
        <w:t xml:space="preserve"> </w:t>
      </w:r>
      <w:r w:rsidRPr="00406EB3">
        <w:rPr>
          <w:rFonts w:ascii="Cambria" w:hAnsi="Cambria" w:cs="Cambria"/>
          <w:b/>
          <w:color w:val="0000FF"/>
          <w:sz w:val="72"/>
        </w:rPr>
        <w:t>семьи</w:t>
      </w:r>
      <w:r w:rsidRPr="00406EB3">
        <w:rPr>
          <w:rFonts w:ascii="Aharoni" w:hAnsi="Aharoni" w:cs="Aharoni"/>
          <w:b/>
          <w:color w:val="0000FF"/>
          <w:sz w:val="72"/>
        </w:rPr>
        <w:t xml:space="preserve"> </w:t>
      </w:r>
      <w:r w:rsidRPr="00406EB3">
        <w:rPr>
          <w:rFonts w:ascii="Cambria" w:hAnsi="Cambria" w:cs="Cambria"/>
          <w:b/>
          <w:color w:val="0000FF"/>
          <w:sz w:val="72"/>
        </w:rPr>
        <w:t>в</w:t>
      </w:r>
      <w:r w:rsidRPr="00406EB3">
        <w:rPr>
          <w:rFonts w:ascii="Aharoni" w:hAnsi="Aharoni" w:cs="Aharoni"/>
          <w:b/>
          <w:color w:val="0000FF"/>
          <w:sz w:val="72"/>
        </w:rPr>
        <w:t xml:space="preserve"> </w:t>
      </w:r>
      <w:r w:rsidRPr="00406EB3">
        <w:rPr>
          <w:rFonts w:ascii="Cambria" w:hAnsi="Cambria" w:cs="Cambria"/>
          <w:b/>
          <w:color w:val="0000FF"/>
          <w:sz w:val="72"/>
        </w:rPr>
        <w:t>коррекционно</w:t>
      </w:r>
      <w:r w:rsidRPr="00406EB3">
        <w:rPr>
          <w:rFonts w:ascii="Aharoni" w:hAnsi="Aharoni" w:cs="Aharoni"/>
          <w:b/>
          <w:color w:val="0000FF"/>
          <w:sz w:val="72"/>
        </w:rPr>
        <w:t>-</w:t>
      </w:r>
      <w:r w:rsidRPr="00406EB3">
        <w:rPr>
          <w:rFonts w:ascii="Cambria" w:hAnsi="Cambria" w:cs="Cambria"/>
          <w:b/>
          <w:color w:val="0000FF"/>
          <w:sz w:val="72"/>
        </w:rPr>
        <w:t>развивающем</w:t>
      </w:r>
      <w:r w:rsidRPr="00406EB3">
        <w:rPr>
          <w:rFonts w:ascii="Aharoni" w:hAnsi="Aharoni" w:cs="Aharoni"/>
          <w:b/>
          <w:color w:val="0000FF"/>
          <w:sz w:val="72"/>
        </w:rPr>
        <w:t xml:space="preserve"> </w:t>
      </w:r>
      <w:r w:rsidRPr="00406EB3">
        <w:rPr>
          <w:rFonts w:ascii="Cambria" w:hAnsi="Cambria" w:cs="Cambria"/>
          <w:b/>
          <w:color w:val="0000FF"/>
          <w:sz w:val="72"/>
        </w:rPr>
        <w:t>обучении</w:t>
      </w:r>
      <w:r w:rsidRPr="00406EB3">
        <w:rPr>
          <w:rFonts w:ascii="Aharoni" w:hAnsi="Aharoni" w:cs="Aharoni"/>
          <w:b/>
          <w:color w:val="0000FF"/>
          <w:sz w:val="72"/>
        </w:rPr>
        <w:t xml:space="preserve"> </w:t>
      </w:r>
      <w:r w:rsidRPr="00406EB3">
        <w:rPr>
          <w:rFonts w:ascii="Cambria" w:hAnsi="Cambria" w:cs="Cambria"/>
          <w:b/>
          <w:color w:val="0000FF"/>
          <w:sz w:val="72"/>
        </w:rPr>
        <w:t>дошкольников</w:t>
      </w:r>
      <w:r w:rsidRPr="00406EB3">
        <w:rPr>
          <w:rFonts w:ascii="Aharoni" w:hAnsi="Aharoni" w:cs="Aharoni"/>
          <w:b/>
          <w:color w:val="0000FF"/>
          <w:sz w:val="72"/>
        </w:rPr>
        <w:t xml:space="preserve"> </w:t>
      </w:r>
      <w:r w:rsidRPr="00406EB3">
        <w:rPr>
          <w:rFonts w:ascii="Cambria" w:hAnsi="Cambria" w:cs="Cambria"/>
          <w:b/>
          <w:color w:val="0000FF"/>
          <w:sz w:val="72"/>
        </w:rPr>
        <w:t>с</w:t>
      </w:r>
      <w:r w:rsidRPr="00406EB3">
        <w:rPr>
          <w:rFonts w:ascii="Aharoni" w:hAnsi="Aharoni" w:cs="Aharoni"/>
          <w:b/>
          <w:color w:val="0000FF"/>
          <w:sz w:val="72"/>
        </w:rPr>
        <w:t xml:space="preserve"> </w:t>
      </w:r>
      <w:r w:rsidRPr="00406EB3">
        <w:rPr>
          <w:rFonts w:ascii="Cambria" w:hAnsi="Cambria" w:cs="Cambria"/>
          <w:b/>
          <w:color w:val="0000FF"/>
          <w:sz w:val="72"/>
        </w:rPr>
        <w:t>ОВЗ</w:t>
      </w:r>
      <w:r w:rsidRPr="00406EB3">
        <w:rPr>
          <w:rFonts w:ascii="Aharoni" w:hAnsi="Aharoni" w:cs="Aharoni"/>
          <w:b/>
          <w:color w:val="0000FF"/>
          <w:sz w:val="72"/>
        </w:rPr>
        <w:t>»</w:t>
      </w:r>
    </w:p>
    <w:p w:rsidR="00406EB3" w:rsidRDefault="00406EB3" w:rsidP="008C7C7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6EB3" w:rsidRDefault="00406EB3" w:rsidP="008C7C7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6EB3" w:rsidRDefault="00406EB3" w:rsidP="008C7C7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6EB3" w:rsidRDefault="00406EB3" w:rsidP="008C7C7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6EB3" w:rsidRDefault="00406EB3" w:rsidP="008C7C7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77FD" w:rsidRPr="00406EB3" w:rsidRDefault="000650D3" w:rsidP="00406EB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EB3">
        <w:rPr>
          <w:rFonts w:ascii="Times New Roman" w:hAnsi="Times New Roman" w:cs="Times New Roman"/>
          <w:sz w:val="28"/>
          <w:szCs w:val="28"/>
        </w:rPr>
        <w:lastRenderedPageBreak/>
        <w:t>Рождение ребенка с нарушениями в развитии всегда является стрессом для семьи. Проблемы воспитания ребенка с ограниченными возможностями здоровья чаще всего становится причиной глубокой и продолжительной соци</w:t>
      </w:r>
      <w:r w:rsidR="00C977FD" w:rsidRPr="00406EB3">
        <w:rPr>
          <w:rFonts w:ascii="Times New Roman" w:hAnsi="Times New Roman" w:cs="Times New Roman"/>
          <w:sz w:val="28"/>
          <w:szCs w:val="28"/>
        </w:rPr>
        <w:t xml:space="preserve">альной </w:t>
      </w:r>
      <w:proofErr w:type="spellStart"/>
      <w:r w:rsidR="00C977FD" w:rsidRPr="00406EB3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="00C977FD" w:rsidRPr="00406EB3">
        <w:rPr>
          <w:rFonts w:ascii="Times New Roman" w:hAnsi="Times New Roman" w:cs="Times New Roman"/>
          <w:sz w:val="28"/>
          <w:szCs w:val="28"/>
        </w:rPr>
        <w:t xml:space="preserve"> всей семьи.</w:t>
      </w:r>
    </w:p>
    <w:p w:rsidR="00C977FD" w:rsidRPr="00406EB3" w:rsidRDefault="000650D3" w:rsidP="00406EB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EB3">
        <w:rPr>
          <w:rFonts w:ascii="Times New Roman" w:hAnsi="Times New Roman" w:cs="Times New Roman"/>
          <w:sz w:val="28"/>
          <w:szCs w:val="28"/>
        </w:rPr>
        <w:t>Педагогический афоризм гласит: «Самое сложное в работе с детьми – это работа с их родителями».</w:t>
      </w:r>
    </w:p>
    <w:p w:rsidR="00C977FD" w:rsidRPr="00406EB3" w:rsidRDefault="005E30AF" w:rsidP="00406EB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EB3">
        <w:rPr>
          <w:rFonts w:ascii="Times New Roman" w:hAnsi="Times New Roman" w:cs="Times New Roman"/>
          <w:sz w:val="28"/>
          <w:szCs w:val="28"/>
        </w:rPr>
        <w:t xml:space="preserve">Становление личности человека — сложный и многогранный процесс. Важнейшее место в этом процессе принадлежит семейному воспитанию. </w:t>
      </w:r>
    </w:p>
    <w:p w:rsidR="00C977FD" w:rsidRPr="00406EB3" w:rsidRDefault="005E30AF" w:rsidP="00406EB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EB3">
        <w:rPr>
          <w:rFonts w:ascii="Times New Roman" w:hAnsi="Times New Roman" w:cs="Times New Roman"/>
          <w:sz w:val="28"/>
          <w:szCs w:val="28"/>
        </w:rPr>
        <w:t xml:space="preserve">Воспитательная значимость семьи особенно возрастает при формировании личности детей с недостатками речевого развития. </w:t>
      </w:r>
    </w:p>
    <w:p w:rsidR="00C977FD" w:rsidRPr="00406EB3" w:rsidRDefault="005E30AF" w:rsidP="00406EB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6EB3">
        <w:rPr>
          <w:rFonts w:ascii="Times New Roman" w:hAnsi="Times New Roman" w:cs="Times New Roman"/>
          <w:sz w:val="28"/>
          <w:szCs w:val="28"/>
          <w:shd w:val="clear" w:color="auto" w:fill="FFFFFF"/>
        </w:rPr>
        <w:t>ФГОС ориентирует нас на активное взаимодействие с родителями, им отведена особая роль: родители должны участвовать в реализации коррекционной и общеобразовательной программ, создавать в семье условия благоприятные для общего и речевого развития ребенка, взаимодействовать с педагогическими работниками по преодолению речевых нарушений у детей. Т. е. родители должны быть активными участниками коррекционно-образовательного процесса, участниками всех проектов, независимо от того, какая деятельность в них доминирует, а не просто сторонними наблюдателям</w:t>
      </w:r>
      <w:r w:rsidR="009E20FB" w:rsidRPr="00406EB3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406EB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84F89" w:rsidRPr="00406EB3" w:rsidRDefault="005E30AF" w:rsidP="00406EB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EB3">
        <w:rPr>
          <w:rFonts w:ascii="Times New Roman" w:hAnsi="Times New Roman" w:cs="Times New Roman"/>
          <w:sz w:val="28"/>
          <w:szCs w:val="28"/>
          <w:shd w:val="clear" w:color="auto" w:fill="FFFFFF"/>
        </w:rPr>
        <w:t>Перед специалистами стоит сложная задача — привлечь родителей к педагогическому взаимодействию с ребёнком, уйдя при этом, от скучных шаблонов, не поощрять принятие родителями позиции потребителя образовательных услуг, а помочь им стать для своего ребёнка настоящим другом и авторитетным наставником.</w:t>
      </w:r>
    </w:p>
    <w:p w:rsidR="00090FE3" w:rsidRPr="00406EB3" w:rsidRDefault="00090FE3" w:rsidP="00406EB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EB3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государственная политика в области</w:t>
      </w:r>
      <w:r w:rsidR="00184F89" w:rsidRPr="00406EB3">
        <w:rPr>
          <w:rFonts w:ascii="Times New Roman" w:hAnsi="Times New Roman" w:cs="Times New Roman"/>
          <w:sz w:val="28"/>
          <w:szCs w:val="28"/>
        </w:rPr>
        <w:t xml:space="preserve"> </w:t>
      </w:r>
      <w:r w:rsidRPr="00406EB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детей с ограниченными возможностями здоровья даёт дошкольникам право</w:t>
      </w:r>
      <w:r w:rsidR="00184F89" w:rsidRPr="00406EB3">
        <w:rPr>
          <w:rFonts w:ascii="Times New Roman" w:hAnsi="Times New Roman" w:cs="Times New Roman"/>
          <w:sz w:val="28"/>
          <w:szCs w:val="28"/>
        </w:rPr>
        <w:t xml:space="preserve"> </w:t>
      </w:r>
      <w:r w:rsidRPr="00406E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посещать образовательное учреждение, где они могут получать воспитание и обучение в</w:t>
      </w:r>
      <w:r w:rsidR="00184F89" w:rsidRPr="00406EB3">
        <w:rPr>
          <w:rFonts w:ascii="Times New Roman" w:hAnsi="Times New Roman" w:cs="Times New Roman"/>
          <w:sz w:val="28"/>
          <w:szCs w:val="28"/>
        </w:rPr>
        <w:t xml:space="preserve"> </w:t>
      </w:r>
      <w:r w:rsidRPr="00406EB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независимости от степени выраженности и сложности структуры дефекта, при наличии в</w:t>
      </w:r>
      <w:r w:rsidR="00184F89" w:rsidRPr="00406EB3">
        <w:rPr>
          <w:rFonts w:ascii="Times New Roman" w:hAnsi="Times New Roman" w:cs="Times New Roman"/>
          <w:sz w:val="28"/>
          <w:szCs w:val="28"/>
        </w:rPr>
        <w:t xml:space="preserve"> </w:t>
      </w:r>
      <w:r w:rsidR="000650D3" w:rsidRPr="00406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условий – </w:t>
      </w:r>
      <w:r w:rsidRPr="00406EB3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 комбинированной или компенсирующей направленности.</w:t>
      </w:r>
    </w:p>
    <w:p w:rsidR="005E30AF" w:rsidRPr="00406EB3" w:rsidRDefault="005E30AF" w:rsidP="00406EB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E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Целью</w:t>
      </w:r>
      <w:r w:rsidRPr="00406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этих групп является: создание благоприятных условий для развития личности ребёнка и психологической поддержки его семьи.</w:t>
      </w:r>
    </w:p>
    <w:p w:rsidR="005E30AF" w:rsidRPr="00406EB3" w:rsidRDefault="005E30AF" w:rsidP="00406EB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6E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подразделяются на две группы: общие и частные.</w:t>
      </w:r>
    </w:p>
    <w:p w:rsidR="005E30AF" w:rsidRPr="00406EB3" w:rsidRDefault="005E30AF" w:rsidP="00406E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6E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задачи:</w:t>
      </w:r>
    </w:p>
    <w:p w:rsidR="005E30AF" w:rsidRPr="00406EB3" w:rsidRDefault="005E30AF" w:rsidP="00406E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EB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подбор адекватных средств общения с ребёнком;</w:t>
      </w:r>
    </w:p>
    <w:p w:rsidR="005E30AF" w:rsidRPr="00406EB3" w:rsidRDefault="005E30AF" w:rsidP="00406E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EB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выявление уровня актуального развития данной категории детей;</w:t>
      </w:r>
    </w:p>
    <w:p w:rsidR="005E30AF" w:rsidRPr="00406EB3" w:rsidRDefault="005E30AF" w:rsidP="00406E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EB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коммуникативных способностей, расширение круга общения детей со</w:t>
      </w:r>
    </w:p>
    <w:p w:rsidR="005E30AF" w:rsidRPr="00406EB3" w:rsidRDefault="005E30AF" w:rsidP="00406E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EB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сложностями в адаптации, обусловленными сочетанной патологией;</w:t>
      </w:r>
    </w:p>
    <w:p w:rsidR="005E30AF" w:rsidRPr="00406EB3" w:rsidRDefault="005E30AF" w:rsidP="00406E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EB3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улучшение сенсорного восприятия, двигательно-моторного развития, аффективной</w:t>
      </w:r>
    </w:p>
    <w:p w:rsidR="005E30AF" w:rsidRPr="00406EB3" w:rsidRDefault="005E30AF" w:rsidP="00406E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E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сферы и регуляторных способностей;</w:t>
      </w:r>
    </w:p>
    <w:p w:rsidR="005E30AF" w:rsidRPr="00406EB3" w:rsidRDefault="005E30AF" w:rsidP="00406E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EB3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формирование предпосылок для обучения ребёнка в дошкольном образовательном</w:t>
      </w:r>
      <w:r w:rsidR="00406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6E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пространстве;</w:t>
      </w:r>
    </w:p>
    <w:p w:rsidR="005E30AF" w:rsidRPr="00406EB3" w:rsidRDefault="005E30AF" w:rsidP="00406E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EB3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формирование зоны ближайшего развития ребёнка с учётом индивидуальных</w:t>
      </w:r>
    </w:p>
    <w:p w:rsidR="005E30AF" w:rsidRPr="00406EB3" w:rsidRDefault="005E30AF" w:rsidP="00406E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E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потребностей;</w:t>
      </w:r>
    </w:p>
    <w:p w:rsidR="005E30AF" w:rsidRPr="00406EB3" w:rsidRDefault="005E30AF" w:rsidP="00406E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EB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вовлечение семьи в процесс развития ребёнка, поиск ресурсных возможностей</w:t>
      </w:r>
    </w:p>
    <w:p w:rsidR="005E30AF" w:rsidRPr="00406EB3" w:rsidRDefault="005E30AF" w:rsidP="00406E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EB3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 семьи;</w:t>
      </w:r>
    </w:p>
    <w:p w:rsidR="005E30AF" w:rsidRPr="00406EB3" w:rsidRDefault="005E30AF" w:rsidP="00406E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EB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помощь семье в адаптации к инвалидности ребёнка и преодоление психологических</w:t>
      </w:r>
      <w:r w:rsidR="00406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6E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проблем, связанных с этим.</w:t>
      </w:r>
    </w:p>
    <w:p w:rsidR="005E30AF" w:rsidRPr="00406EB3" w:rsidRDefault="005E30AF" w:rsidP="00406E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6E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Частные задачи:</w:t>
      </w:r>
    </w:p>
    <w:p w:rsidR="005E30AF" w:rsidRPr="00406EB3" w:rsidRDefault="005E30AF" w:rsidP="00406E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EB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оказание систематической коррекционно-педагогической помощи ребёнку</w:t>
      </w:r>
    </w:p>
    <w:p w:rsidR="005E30AF" w:rsidRPr="00406EB3" w:rsidRDefault="005E30AF" w:rsidP="00406E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использования </w:t>
      </w:r>
      <w:proofErr w:type="spellStart"/>
      <w:r w:rsidRPr="00406EB3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игротерапевтических</w:t>
      </w:r>
      <w:proofErr w:type="spellEnd"/>
      <w:r w:rsidRPr="00406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методов и приёмов;</w:t>
      </w:r>
    </w:p>
    <w:p w:rsidR="005E30AF" w:rsidRPr="00406EB3" w:rsidRDefault="005E30AF" w:rsidP="00406E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EB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нормализация детско-родительских отношений;</w:t>
      </w:r>
    </w:p>
    <w:p w:rsidR="005E30AF" w:rsidRPr="00406EB3" w:rsidRDefault="005E30AF" w:rsidP="00406E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EB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обучение родителей методам игрового взаимодействия с детьми;</w:t>
      </w:r>
    </w:p>
    <w:p w:rsidR="005E30AF" w:rsidRPr="00406EB3" w:rsidRDefault="005E30AF" w:rsidP="00406E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EB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обеспечение преемственности в сопровождении детей в учреждениях образования;</w:t>
      </w:r>
    </w:p>
    <w:p w:rsidR="00C977FD" w:rsidRPr="00406EB3" w:rsidRDefault="005E30AF" w:rsidP="00406E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проведение психопрофилактической и </w:t>
      </w:r>
      <w:proofErr w:type="spellStart"/>
      <w:r w:rsidRPr="00406EB3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психокоррекционной</w:t>
      </w:r>
      <w:proofErr w:type="spellEnd"/>
      <w:r w:rsidRPr="00406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с членами семьи</w:t>
      </w:r>
      <w:r w:rsidR="00016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77FD" w:rsidRPr="00406EB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406EB3">
        <w:rPr>
          <w:rFonts w:ascii="Times New Roman" w:eastAsia="Times New Roman" w:hAnsi="Times New Roman" w:cs="Times New Roman"/>
          <w:sz w:val="28"/>
          <w:szCs w:val="28"/>
          <w:lang w:eastAsia="ru-RU"/>
        </w:rPr>
        <w:t>ебёнка</w:t>
      </w:r>
      <w:r w:rsidR="00C977FD" w:rsidRPr="00406E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77FD" w:rsidRPr="00406EB3" w:rsidRDefault="005E30AF" w:rsidP="00406EB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EB3">
        <w:rPr>
          <w:rFonts w:ascii="Times New Roman" w:hAnsi="Times New Roman" w:cs="Times New Roman"/>
          <w:sz w:val="28"/>
          <w:szCs w:val="28"/>
        </w:rPr>
        <w:t>Педагоги и воспитатели</w:t>
      </w:r>
      <w:r w:rsidR="0091462B" w:rsidRPr="00406EB3">
        <w:rPr>
          <w:rFonts w:ascii="Times New Roman" w:hAnsi="Times New Roman" w:cs="Times New Roman"/>
          <w:sz w:val="28"/>
          <w:szCs w:val="28"/>
        </w:rPr>
        <w:t xml:space="preserve"> ДОУ</w:t>
      </w:r>
      <w:r w:rsidRPr="00406EB3">
        <w:rPr>
          <w:rFonts w:ascii="Times New Roman" w:hAnsi="Times New Roman" w:cs="Times New Roman"/>
          <w:sz w:val="28"/>
          <w:szCs w:val="28"/>
        </w:rPr>
        <w:t xml:space="preserve"> </w:t>
      </w:r>
      <w:r w:rsidR="000650D3" w:rsidRPr="00406EB3">
        <w:rPr>
          <w:rFonts w:ascii="Times New Roman" w:hAnsi="Times New Roman" w:cs="Times New Roman"/>
          <w:sz w:val="28"/>
          <w:szCs w:val="28"/>
        </w:rPr>
        <w:t>по</w:t>
      </w:r>
      <w:r w:rsidR="0091462B" w:rsidRPr="00406EB3">
        <w:rPr>
          <w:rFonts w:ascii="Times New Roman" w:hAnsi="Times New Roman" w:cs="Times New Roman"/>
          <w:sz w:val="28"/>
          <w:szCs w:val="28"/>
        </w:rPr>
        <w:t>могают</w:t>
      </w:r>
      <w:r w:rsidR="000650D3" w:rsidRPr="00406EB3">
        <w:rPr>
          <w:rFonts w:ascii="Times New Roman" w:hAnsi="Times New Roman" w:cs="Times New Roman"/>
          <w:sz w:val="28"/>
          <w:szCs w:val="28"/>
        </w:rPr>
        <w:t xml:space="preserve"> семье справиться с трудной задачей воспитания ребенка с ОВЗ, способствовать социальной адаптации СЕМ</w:t>
      </w:r>
      <w:r w:rsidR="00C977FD" w:rsidRPr="00406EB3">
        <w:rPr>
          <w:rFonts w:ascii="Times New Roman" w:hAnsi="Times New Roman" w:cs="Times New Roman"/>
          <w:sz w:val="28"/>
          <w:szCs w:val="28"/>
        </w:rPr>
        <w:t>ЬИ, мобилизовать ЕЕ возможности.</w:t>
      </w:r>
    </w:p>
    <w:p w:rsidR="00C977FD" w:rsidRPr="00406EB3" w:rsidRDefault="00A2760E" w:rsidP="00406EB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EB3">
        <w:rPr>
          <w:rFonts w:ascii="Times New Roman" w:hAnsi="Times New Roman" w:cs="Times New Roman"/>
          <w:sz w:val="28"/>
          <w:szCs w:val="28"/>
        </w:rPr>
        <w:t>Эффективность коррекционной работы с детьми, имеющими комплексные нарушения развития, в целом зависит от содружественного действия родителей со всеми участни</w:t>
      </w:r>
      <w:r w:rsidR="0091462B" w:rsidRPr="00406EB3">
        <w:rPr>
          <w:rFonts w:ascii="Times New Roman" w:hAnsi="Times New Roman" w:cs="Times New Roman"/>
          <w:sz w:val="28"/>
          <w:szCs w:val="28"/>
        </w:rPr>
        <w:t>ками коррекционно-</w:t>
      </w:r>
      <w:r w:rsidRPr="00406EB3">
        <w:rPr>
          <w:rFonts w:ascii="Times New Roman" w:hAnsi="Times New Roman" w:cs="Times New Roman"/>
          <w:sz w:val="28"/>
          <w:szCs w:val="28"/>
        </w:rPr>
        <w:t xml:space="preserve"> педагогического процесса. Каждый из участников системы коррекционной помощи вносит важную лепту в развитие ребенка на пути взаимодействия с ним. Но главная роль в этом процессе принадлежит близким.</w:t>
      </w:r>
    </w:p>
    <w:p w:rsidR="00C977FD" w:rsidRPr="00406EB3" w:rsidRDefault="00A2760E" w:rsidP="00406EB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EB3">
        <w:rPr>
          <w:rFonts w:ascii="Times New Roman" w:hAnsi="Times New Roman" w:cs="Times New Roman"/>
          <w:sz w:val="28"/>
          <w:szCs w:val="28"/>
        </w:rPr>
        <w:t>Можно проанализировать деятельность родителей, имеющих детей с множественными отклонениями в развитии и составить модель корр</w:t>
      </w:r>
      <w:r w:rsidR="0091462B" w:rsidRPr="00406EB3">
        <w:rPr>
          <w:rFonts w:ascii="Times New Roman" w:hAnsi="Times New Roman" w:cs="Times New Roman"/>
          <w:sz w:val="28"/>
          <w:szCs w:val="28"/>
        </w:rPr>
        <w:t>екционно-педагогической работы.</w:t>
      </w:r>
    </w:p>
    <w:p w:rsidR="00016218" w:rsidRPr="00016218" w:rsidRDefault="00A2760E" w:rsidP="00406EB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6218">
        <w:rPr>
          <w:rFonts w:ascii="Times New Roman" w:hAnsi="Times New Roman" w:cs="Times New Roman"/>
          <w:b/>
          <w:sz w:val="28"/>
          <w:szCs w:val="28"/>
        </w:rPr>
        <w:t xml:space="preserve">I МОДУЛЬ. </w:t>
      </w:r>
    </w:p>
    <w:p w:rsidR="00C977FD" w:rsidRPr="00406EB3" w:rsidRDefault="00A2760E" w:rsidP="00406EB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EB3">
        <w:rPr>
          <w:rFonts w:ascii="Times New Roman" w:hAnsi="Times New Roman" w:cs="Times New Roman"/>
          <w:sz w:val="28"/>
          <w:szCs w:val="28"/>
        </w:rPr>
        <w:t xml:space="preserve">Комплексно-диагностический: главная задача здесь состоит в выявлении нарушений, установлении возможных причин. </w:t>
      </w:r>
    </w:p>
    <w:p w:rsidR="00C977FD" w:rsidRPr="00406EB3" w:rsidRDefault="00A2760E" w:rsidP="00406EB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EB3">
        <w:rPr>
          <w:rFonts w:ascii="Times New Roman" w:hAnsi="Times New Roman" w:cs="Times New Roman"/>
          <w:sz w:val="28"/>
          <w:szCs w:val="28"/>
        </w:rPr>
        <w:t>Роль родителей очевидна – именно они в первую очередь дают исходные данные о своем ребенке, помогают специалистам в уточнении заключения. Сп</w:t>
      </w:r>
      <w:r w:rsidR="006C654F" w:rsidRPr="00406EB3">
        <w:rPr>
          <w:rFonts w:ascii="Times New Roman" w:hAnsi="Times New Roman" w:cs="Times New Roman"/>
          <w:sz w:val="28"/>
          <w:szCs w:val="28"/>
        </w:rPr>
        <w:t>ециалисты в свою очередь помогаю</w:t>
      </w:r>
      <w:r w:rsidRPr="00406EB3">
        <w:rPr>
          <w:rFonts w:ascii="Times New Roman" w:hAnsi="Times New Roman" w:cs="Times New Roman"/>
          <w:sz w:val="28"/>
          <w:szCs w:val="28"/>
        </w:rPr>
        <w:t xml:space="preserve">т родителям лучше узнать ребенка, раскрывают им сущность нарушений. Несмотря на то, что родители какое-то время пребывают в состоянии растерянности или даже шока, присутствие их при обследовании и тактичные беседы с психологом, педагогом, врачами, позволяет </w:t>
      </w:r>
      <w:r w:rsidRPr="00406EB3">
        <w:rPr>
          <w:rFonts w:ascii="Times New Roman" w:hAnsi="Times New Roman" w:cs="Times New Roman"/>
          <w:sz w:val="28"/>
          <w:szCs w:val="28"/>
        </w:rPr>
        <w:lastRenderedPageBreak/>
        <w:t>им все-таки обнаружить потенциальные возможности своего ребенка. Благодаря специалистам, родители запасаются определенным объемом сведений: с чего начинать, что делать, как правильно организовать помощь своему ребенку, нацеленную на преодоление имеющихся нарушений.</w:t>
      </w:r>
    </w:p>
    <w:p w:rsidR="00016218" w:rsidRPr="00016218" w:rsidRDefault="00A2760E" w:rsidP="00406EB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6218">
        <w:rPr>
          <w:rFonts w:ascii="Times New Roman" w:hAnsi="Times New Roman" w:cs="Times New Roman"/>
          <w:b/>
          <w:sz w:val="28"/>
          <w:szCs w:val="28"/>
        </w:rPr>
        <w:t xml:space="preserve">II МОДУЛЬ. </w:t>
      </w:r>
    </w:p>
    <w:p w:rsidR="00C977FD" w:rsidRPr="00406EB3" w:rsidRDefault="00A2760E" w:rsidP="00406EB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EB3">
        <w:rPr>
          <w:rFonts w:ascii="Times New Roman" w:hAnsi="Times New Roman" w:cs="Times New Roman"/>
          <w:sz w:val="28"/>
          <w:szCs w:val="28"/>
        </w:rPr>
        <w:t>Коррекционно-диагностический: задачей является выявление, уточнение и устранение особенностей развития детей с комплексными нарушениями, что позволит определить перспективу построения коррекционно-педагогической работы. Основным методом работы этого модуля является наблюдение за детьми в коррекционно-развивающем процессе. Эта задача возлагается не только на педагогов и психологов,</w:t>
      </w:r>
      <w:r w:rsidR="00406EB3" w:rsidRPr="00406EB3">
        <w:rPr>
          <w:rFonts w:ascii="Times New Roman" w:hAnsi="Times New Roman" w:cs="Times New Roman"/>
          <w:sz w:val="28"/>
          <w:szCs w:val="28"/>
        </w:rPr>
        <w:t xml:space="preserve"> воспитателей,</w:t>
      </w:r>
      <w:r w:rsidRPr="00406EB3">
        <w:rPr>
          <w:rFonts w:ascii="Times New Roman" w:hAnsi="Times New Roman" w:cs="Times New Roman"/>
          <w:sz w:val="28"/>
          <w:szCs w:val="28"/>
        </w:rPr>
        <w:t xml:space="preserve"> но и на родителей.</w:t>
      </w:r>
    </w:p>
    <w:p w:rsidR="00C977FD" w:rsidRPr="00406EB3" w:rsidRDefault="00A2760E" w:rsidP="00406EB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EB3">
        <w:rPr>
          <w:rFonts w:ascii="Times New Roman" w:hAnsi="Times New Roman" w:cs="Times New Roman"/>
          <w:sz w:val="28"/>
          <w:szCs w:val="28"/>
        </w:rPr>
        <w:t>Задача специалистов в отношении родителей заключается в постепенном и последовательном включении семьи в процесс коррекционной работы. Это предусматривает знакомство родителей с приемами, методами работы, расширение их знаний по проблемам общего психического развития детей, принятие участия в практическом обучении, наблюдение за динамикой развития ребенка в процессе коррекционно-обучающего взаимодействия со специалистами.</w:t>
      </w:r>
    </w:p>
    <w:p w:rsidR="00016218" w:rsidRPr="00016218" w:rsidRDefault="00A2760E" w:rsidP="00406EB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6218">
        <w:rPr>
          <w:rFonts w:ascii="Times New Roman" w:hAnsi="Times New Roman" w:cs="Times New Roman"/>
          <w:b/>
          <w:sz w:val="28"/>
          <w:szCs w:val="28"/>
        </w:rPr>
        <w:t xml:space="preserve">III МОДУЛЬ. </w:t>
      </w:r>
    </w:p>
    <w:p w:rsidR="00C977FD" w:rsidRPr="00406EB3" w:rsidRDefault="00A2760E" w:rsidP="00406EB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EB3">
        <w:rPr>
          <w:rFonts w:ascii="Times New Roman" w:hAnsi="Times New Roman" w:cs="Times New Roman"/>
          <w:sz w:val="28"/>
          <w:szCs w:val="28"/>
        </w:rPr>
        <w:t>Коррекционно-педагогический. Главная задача – это, собственно, учебный процесс, для осуществления которого разрабатываются и уточняются индивидуальные коррекционные программы, подбираются наиболее эффективные методы и приемы обучения, организационные формы работы. Родители становятся активными участниками этого процесса. Особое значение придается установлению психологического взаимодействия между всеми участниками данного процесса, повышению психолого-педагогической компетентности родителей в вопросах поддержки в воспитании и обучении детей со сложными нарушениями развития.</w:t>
      </w:r>
    </w:p>
    <w:p w:rsidR="0091462B" w:rsidRPr="00406EB3" w:rsidRDefault="0091462B" w:rsidP="00406EB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EB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 цели и выдвинутых задач происходит в условиях индивидуальной и</w:t>
      </w:r>
    </w:p>
    <w:p w:rsidR="0091462B" w:rsidRPr="00406EB3" w:rsidRDefault="004A4410" w:rsidP="00406E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EB3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91462B" w:rsidRPr="00406EB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ронтальной НОД</w:t>
      </w:r>
      <w:r w:rsidRPr="00406EB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1462B" w:rsidRPr="00406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6EB3">
        <w:rPr>
          <w:rFonts w:ascii="Times New Roman" w:eastAsia="Times New Roman" w:hAnsi="Times New Roman" w:cs="Times New Roman"/>
          <w:sz w:val="28"/>
          <w:szCs w:val="28"/>
          <w:lang w:eastAsia="ru-RU"/>
        </w:rPr>
        <w:t>ме</w:t>
      </w:r>
      <w:r w:rsidR="0091462B" w:rsidRPr="00406EB3">
        <w:rPr>
          <w:rFonts w:ascii="Times New Roman" w:eastAsia="Times New Roman" w:hAnsi="Times New Roman" w:cs="Times New Roman"/>
          <w:sz w:val="28"/>
          <w:szCs w:val="28"/>
          <w:lang w:eastAsia="ru-RU"/>
        </w:rPr>
        <w:t>ждисциплинарной команды специалистов, в которую включены:</w:t>
      </w:r>
    </w:p>
    <w:p w:rsidR="0091462B" w:rsidRPr="00406EB3" w:rsidRDefault="0091462B" w:rsidP="00406E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EB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Дефектолог, психолог, логопед, музыкальн</w:t>
      </w:r>
      <w:r w:rsidR="00406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ый руководитель и физический </w:t>
      </w:r>
      <w:r w:rsidRPr="00406EB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инструктор.</w:t>
      </w:r>
    </w:p>
    <w:p w:rsidR="00C977FD" w:rsidRPr="00406EB3" w:rsidRDefault="0091462B" w:rsidP="00406EB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6EB3">
        <w:rPr>
          <w:rFonts w:ascii="Times New Roman" w:hAnsi="Times New Roman" w:cs="Times New Roman"/>
          <w:sz w:val="28"/>
          <w:szCs w:val="28"/>
        </w:rPr>
        <w:t>Взаимодействие взрослых с детьми является важнейшим фактором развития ребенка и пронизывает все направления образовательной деятельности. С п</w:t>
      </w:r>
      <w:r w:rsidR="004A4410" w:rsidRPr="00406EB3">
        <w:rPr>
          <w:rFonts w:ascii="Times New Roman" w:hAnsi="Times New Roman" w:cs="Times New Roman"/>
          <w:sz w:val="28"/>
          <w:szCs w:val="28"/>
        </w:rPr>
        <w:t>омощью взрослого и в самостоя</w:t>
      </w:r>
      <w:r w:rsidRPr="00406EB3">
        <w:rPr>
          <w:rFonts w:ascii="Times New Roman" w:hAnsi="Times New Roman" w:cs="Times New Roman"/>
          <w:sz w:val="28"/>
          <w:szCs w:val="28"/>
        </w:rPr>
        <w:t>тельной деятельности ребенок учится познавать окружающий мир, играть, рисовать, общаться с окружающими.</w:t>
      </w:r>
    </w:p>
    <w:p w:rsidR="00C977FD" w:rsidRPr="00406EB3" w:rsidRDefault="008951DB" w:rsidP="00406EB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EB3">
        <w:rPr>
          <w:rFonts w:ascii="Times New Roman" w:hAnsi="Times New Roman" w:cs="Times New Roman"/>
          <w:sz w:val="28"/>
          <w:szCs w:val="28"/>
        </w:rPr>
        <w:lastRenderedPageBreak/>
        <w:t xml:space="preserve">Для успешного взаимодействия ДОО с семьей, воспитывающей ребенка с ОВЗ, существует определенный алгоритм психолого- педагогической работы. </w:t>
      </w:r>
    </w:p>
    <w:p w:rsidR="00C977FD" w:rsidRPr="00406EB3" w:rsidRDefault="008951DB" w:rsidP="00406EB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EB3">
        <w:rPr>
          <w:rFonts w:ascii="Times New Roman" w:hAnsi="Times New Roman" w:cs="Times New Roman"/>
          <w:sz w:val="28"/>
          <w:szCs w:val="28"/>
        </w:rPr>
        <w:t xml:space="preserve">1. Исследование семьи: изучение особенностей функционирования семьи, выявление ее скрытых ресурсов, сбор информации о её социальном окружении, изучении потребностей родителей и ребенка и пр. </w:t>
      </w:r>
    </w:p>
    <w:p w:rsidR="00C977FD" w:rsidRPr="00406EB3" w:rsidRDefault="008951DB" w:rsidP="00406EB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EB3">
        <w:rPr>
          <w:rFonts w:ascii="Times New Roman" w:hAnsi="Times New Roman" w:cs="Times New Roman"/>
          <w:sz w:val="28"/>
          <w:szCs w:val="28"/>
        </w:rPr>
        <w:t>2. Разработка адаптированной образовательной программы, т.е. образовательной программы, адаптированной для обучения лиц с ограниченными возможностями здоровья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</w:t>
      </w:r>
      <w:r w:rsidR="00C977FD" w:rsidRPr="00406EB3">
        <w:rPr>
          <w:rFonts w:ascii="Times New Roman" w:hAnsi="Times New Roman" w:cs="Times New Roman"/>
          <w:sz w:val="28"/>
          <w:szCs w:val="28"/>
        </w:rPr>
        <w:t>ную адаптацию указанных лиц.</w:t>
      </w:r>
    </w:p>
    <w:p w:rsidR="00C977FD" w:rsidRPr="00406EB3" w:rsidRDefault="008951DB" w:rsidP="00406EB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EB3">
        <w:rPr>
          <w:rFonts w:ascii="Times New Roman" w:hAnsi="Times New Roman" w:cs="Times New Roman"/>
          <w:sz w:val="28"/>
          <w:szCs w:val="28"/>
        </w:rPr>
        <w:t xml:space="preserve">3. Установление контакта, работа на преодоление реакций психологических защит, мотивирование на сотрудничество. </w:t>
      </w:r>
    </w:p>
    <w:p w:rsidR="00C977FD" w:rsidRPr="00406EB3" w:rsidRDefault="008951DB" w:rsidP="00406EB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EB3">
        <w:rPr>
          <w:rFonts w:ascii="Times New Roman" w:hAnsi="Times New Roman" w:cs="Times New Roman"/>
          <w:sz w:val="28"/>
          <w:szCs w:val="28"/>
        </w:rPr>
        <w:t xml:space="preserve">4. Оценка путей оказание психолого-педагогической помощи. </w:t>
      </w:r>
    </w:p>
    <w:p w:rsidR="00C977FD" w:rsidRPr="00406EB3" w:rsidRDefault="008951DB" w:rsidP="00406EB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EB3">
        <w:rPr>
          <w:rFonts w:ascii="Times New Roman" w:hAnsi="Times New Roman" w:cs="Times New Roman"/>
          <w:sz w:val="28"/>
          <w:szCs w:val="28"/>
        </w:rPr>
        <w:t xml:space="preserve">5. Выбор направлений работы в зависимости от результатов диагностики. </w:t>
      </w:r>
    </w:p>
    <w:p w:rsidR="00C977FD" w:rsidRPr="00406EB3" w:rsidRDefault="008951DB" w:rsidP="00406EB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EB3">
        <w:rPr>
          <w:rFonts w:ascii="Times New Roman" w:hAnsi="Times New Roman" w:cs="Times New Roman"/>
          <w:sz w:val="28"/>
          <w:szCs w:val="28"/>
        </w:rPr>
        <w:t xml:space="preserve">6. Работа специалистов по оказанию </w:t>
      </w:r>
      <w:proofErr w:type="spellStart"/>
      <w:r w:rsidRPr="00406EB3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406EB3">
        <w:rPr>
          <w:rFonts w:ascii="Times New Roman" w:hAnsi="Times New Roman" w:cs="Times New Roman"/>
          <w:sz w:val="28"/>
          <w:szCs w:val="28"/>
        </w:rPr>
        <w:t xml:space="preserve">–педагогической помощи семье, направленной на активизацию социальной позиции родителей, восстановление и расширение социальных связей, поиск возможностей членам семьи опираться на свои собственные ресурсы. </w:t>
      </w:r>
    </w:p>
    <w:p w:rsidR="00C977FD" w:rsidRPr="00406EB3" w:rsidRDefault="008951DB" w:rsidP="00406EB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EB3">
        <w:rPr>
          <w:rFonts w:ascii="Times New Roman" w:hAnsi="Times New Roman" w:cs="Times New Roman"/>
          <w:sz w:val="28"/>
          <w:szCs w:val="28"/>
        </w:rPr>
        <w:t xml:space="preserve">7. Анализ эффективности достигнутых результатов в работе с семьями воспитанников с ОВЗ. </w:t>
      </w:r>
    </w:p>
    <w:p w:rsidR="008951DB" w:rsidRPr="00406EB3" w:rsidRDefault="008951DB" w:rsidP="00406EB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6EB3">
        <w:rPr>
          <w:rFonts w:ascii="Times New Roman" w:hAnsi="Times New Roman" w:cs="Times New Roman"/>
          <w:sz w:val="28"/>
          <w:szCs w:val="28"/>
        </w:rPr>
        <w:t xml:space="preserve">Исходя из всего вышесказанного, можно выделить </w:t>
      </w:r>
      <w:r w:rsidRPr="00406EB3">
        <w:rPr>
          <w:rFonts w:ascii="Times New Roman" w:hAnsi="Times New Roman" w:cs="Times New Roman"/>
          <w:b/>
          <w:sz w:val="28"/>
          <w:szCs w:val="28"/>
        </w:rPr>
        <w:t xml:space="preserve">следующие формы и методы работы с семьями, воспитывающими детей с ОВЗ. </w:t>
      </w:r>
    </w:p>
    <w:p w:rsidR="008951DB" w:rsidRPr="00406EB3" w:rsidRDefault="008951DB" w:rsidP="00406EB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6EB3">
        <w:rPr>
          <w:rFonts w:ascii="Times New Roman" w:hAnsi="Times New Roman" w:cs="Times New Roman"/>
          <w:sz w:val="28"/>
          <w:szCs w:val="28"/>
        </w:rPr>
        <w:t xml:space="preserve"> 1</w:t>
      </w:r>
      <w:r w:rsidRPr="00406EB3">
        <w:rPr>
          <w:rFonts w:ascii="Times New Roman" w:hAnsi="Times New Roman" w:cs="Times New Roman"/>
          <w:b/>
          <w:sz w:val="28"/>
          <w:szCs w:val="28"/>
        </w:rPr>
        <w:t>. Информационно-аналитические</w:t>
      </w:r>
      <w:r w:rsidRPr="00406EB3">
        <w:rPr>
          <w:rFonts w:ascii="Times New Roman" w:hAnsi="Times New Roman" w:cs="Times New Roman"/>
          <w:sz w:val="28"/>
          <w:szCs w:val="28"/>
        </w:rPr>
        <w:t xml:space="preserve"> - направлены на выявление интересов, потребностей, запросов родителей, уровня их педагогической грамотности, установление эмоционального контакта между педагогами, родителями и детьми (социологические опросы, тесты, анкетирование, почтовый ящик, информационные корзины и др.).</w:t>
      </w:r>
    </w:p>
    <w:p w:rsidR="008951DB" w:rsidRPr="00406EB3" w:rsidRDefault="008951DB" w:rsidP="00406EB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6EB3">
        <w:rPr>
          <w:rFonts w:ascii="Times New Roman" w:hAnsi="Times New Roman" w:cs="Times New Roman"/>
          <w:sz w:val="28"/>
          <w:szCs w:val="28"/>
        </w:rPr>
        <w:t xml:space="preserve">2. </w:t>
      </w:r>
      <w:r w:rsidRPr="00406EB3">
        <w:rPr>
          <w:rFonts w:ascii="Times New Roman" w:hAnsi="Times New Roman" w:cs="Times New Roman"/>
          <w:b/>
          <w:sz w:val="28"/>
          <w:szCs w:val="28"/>
        </w:rPr>
        <w:t>Познавательные</w:t>
      </w:r>
      <w:r w:rsidR="00C977FD" w:rsidRPr="00406E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6EB3">
        <w:rPr>
          <w:rFonts w:ascii="Times New Roman" w:hAnsi="Times New Roman" w:cs="Times New Roman"/>
          <w:sz w:val="28"/>
          <w:szCs w:val="28"/>
        </w:rPr>
        <w:t>– направлены на ознакомление родителей с возрастными и психофизиологическими особенностями детей дошкольного возраста с ОВЗ, формирова</w:t>
      </w:r>
      <w:r w:rsidR="00406EB3">
        <w:rPr>
          <w:rFonts w:ascii="Times New Roman" w:hAnsi="Times New Roman" w:cs="Times New Roman"/>
          <w:sz w:val="28"/>
          <w:szCs w:val="28"/>
        </w:rPr>
        <w:t>ние у родителей практических на</w:t>
      </w:r>
      <w:r w:rsidRPr="00406EB3">
        <w:rPr>
          <w:rFonts w:ascii="Times New Roman" w:hAnsi="Times New Roman" w:cs="Times New Roman"/>
          <w:sz w:val="28"/>
          <w:szCs w:val="28"/>
        </w:rPr>
        <w:t>выков воспитания, образования и развития детей (конференции, «круглый стол», педагогическая гостиная, семинары-практикумы,</w:t>
      </w:r>
      <w:r w:rsidR="00406EB3">
        <w:rPr>
          <w:rFonts w:ascii="Times New Roman" w:hAnsi="Times New Roman" w:cs="Times New Roman"/>
          <w:sz w:val="28"/>
          <w:szCs w:val="28"/>
        </w:rPr>
        <w:t xml:space="preserve"> мас</w:t>
      </w:r>
      <w:r w:rsidRPr="00406EB3">
        <w:rPr>
          <w:rFonts w:ascii="Times New Roman" w:hAnsi="Times New Roman" w:cs="Times New Roman"/>
          <w:sz w:val="28"/>
          <w:szCs w:val="28"/>
        </w:rPr>
        <w:t>тер-классы и др.)</w:t>
      </w:r>
    </w:p>
    <w:p w:rsidR="008951DB" w:rsidRPr="00406EB3" w:rsidRDefault="008951DB" w:rsidP="00406EB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6EB3">
        <w:rPr>
          <w:rFonts w:ascii="Times New Roman" w:hAnsi="Times New Roman" w:cs="Times New Roman"/>
          <w:sz w:val="28"/>
          <w:szCs w:val="28"/>
        </w:rPr>
        <w:t xml:space="preserve">3. </w:t>
      </w:r>
      <w:r w:rsidRPr="00406EB3">
        <w:rPr>
          <w:rFonts w:ascii="Times New Roman" w:hAnsi="Times New Roman" w:cs="Times New Roman"/>
          <w:b/>
          <w:sz w:val="28"/>
          <w:szCs w:val="28"/>
        </w:rPr>
        <w:t>Наглядно информационные</w:t>
      </w:r>
      <w:r w:rsidRPr="00406EB3">
        <w:rPr>
          <w:rFonts w:ascii="Times New Roman" w:hAnsi="Times New Roman" w:cs="Times New Roman"/>
          <w:sz w:val="28"/>
          <w:szCs w:val="28"/>
        </w:rPr>
        <w:t xml:space="preserve"> – направлены на ознакомление родителей с детским садом, особенностями воспитания детей с ОВЗ, с педагогами, преодоление поверхностных мнений о деятельности ДОО (тематические выставки работ детей, совместных работ детей и родителей, информационные проспекты для родителей, открытые просмотры различных видов деятельности детей в ДОО).</w:t>
      </w:r>
    </w:p>
    <w:p w:rsidR="008951DB" w:rsidRPr="00406EB3" w:rsidRDefault="008951DB" w:rsidP="00406EB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6EB3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Pr="00406EB3">
        <w:rPr>
          <w:rFonts w:ascii="Times New Roman" w:hAnsi="Times New Roman" w:cs="Times New Roman"/>
          <w:b/>
          <w:sz w:val="28"/>
          <w:szCs w:val="28"/>
        </w:rPr>
        <w:t xml:space="preserve">Досуговые </w:t>
      </w:r>
      <w:r w:rsidRPr="00406EB3">
        <w:rPr>
          <w:rFonts w:ascii="Times New Roman" w:hAnsi="Times New Roman" w:cs="Times New Roman"/>
          <w:sz w:val="28"/>
          <w:szCs w:val="28"/>
        </w:rPr>
        <w:t>– направлены на</w:t>
      </w:r>
      <w:r w:rsidR="00016218">
        <w:rPr>
          <w:rFonts w:ascii="Times New Roman" w:hAnsi="Times New Roman" w:cs="Times New Roman"/>
          <w:sz w:val="28"/>
          <w:szCs w:val="28"/>
        </w:rPr>
        <w:t xml:space="preserve"> установление доверительных от</w:t>
      </w:r>
      <w:bookmarkStart w:id="0" w:name="_GoBack"/>
      <w:bookmarkEnd w:id="0"/>
      <w:r w:rsidRPr="00406EB3">
        <w:rPr>
          <w:rFonts w:ascii="Times New Roman" w:hAnsi="Times New Roman" w:cs="Times New Roman"/>
          <w:sz w:val="28"/>
          <w:szCs w:val="28"/>
        </w:rPr>
        <w:t>ношений, эмоционального контакта «педагог – родитель –ребенок», (совместные досуги, праздники, выставки).</w:t>
      </w:r>
    </w:p>
    <w:p w:rsidR="00822279" w:rsidRPr="00406EB3" w:rsidRDefault="00822279" w:rsidP="00406E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6EB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Особенности применения наглядных, словесных, практических методов в работе с проблемными детьми</w:t>
      </w:r>
    </w:p>
    <w:p w:rsidR="00822279" w:rsidRPr="00406EB3" w:rsidRDefault="00822279" w:rsidP="00406E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6EB3">
        <w:rPr>
          <w:rFonts w:ascii="Times New Roman" w:hAnsi="Times New Roman" w:cs="Times New Roman"/>
          <w:sz w:val="28"/>
          <w:szCs w:val="28"/>
        </w:rPr>
        <w:t>По способу передачи информации выделяют три группы методов.</w:t>
      </w:r>
    </w:p>
    <w:p w:rsidR="00822279" w:rsidRPr="00406EB3" w:rsidRDefault="00822279" w:rsidP="00406E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6EB3">
        <w:rPr>
          <w:rFonts w:ascii="Times New Roman" w:hAnsi="Times New Roman" w:cs="Times New Roman"/>
          <w:sz w:val="28"/>
          <w:szCs w:val="28"/>
        </w:rPr>
        <w:t>1. </w:t>
      </w:r>
      <w:r w:rsidRPr="00406EB3">
        <w:rPr>
          <w:rFonts w:ascii="Times New Roman" w:hAnsi="Times New Roman" w:cs="Times New Roman"/>
          <w:i/>
          <w:iCs/>
          <w:sz w:val="28"/>
          <w:szCs w:val="28"/>
        </w:rPr>
        <w:t xml:space="preserve">Наглядные </w:t>
      </w:r>
      <w:r w:rsidR="00406EB3" w:rsidRPr="00406EB3">
        <w:rPr>
          <w:rFonts w:ascii="Times New Roman" w:hAnsi="Times New Roman" w:cs="Times New Roman"/>
          <w:i/>
          <w:iCs/>
          <w:sz w:val="28"/>
          <w:szCs w:val="28"/>
        </w:rPr>
        <w:t>методы,</w:t>
      </w:r>
      <w:r w:rsidR="00406EB3" w:rsidRPr="00406EB3">
        <w:rPr>
          <w:rFonts w:ascii="Times New Roman" w:hAnsi="Times New Roman" w:cs="Times New Roman"/>
          <w:sz w:val="28"/>
          <w:szCs w:val="28"/>
        </w:rPr>
        <w:t xml:space="preserve"> к</w:t>
      </w:r>
      <w:r w:rsidRPr="00406EB3">
        <w:rPr>
          <w:rFonts w:ascii="Times New Roman" w:hAnsi="Times New Roman" w:cs="Times New Roman"/>
          <w:sz w:val="28"/>
          <w:szCs w:val="28"/>
        </w:rPr>
        <w:t xml:space="preserve"> которым относятся наблюдение и демонстрация.</w:t>
      </w:r>
    </w:p>
    <w:p w:rsidR="00822279" w:rsidRPr="00406EB3" w:rsidRDefault="00822279" w:rsidP="00406E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6EB3">
        <w:rPr>
          <w:rFonts w:ascii="Times New Roman" w:hAnsi="Times New Roman" w:cs="Times New Roman"/>
          <w:sz w:val="28"/>
          <w:szCs w:val="28"/>
        </w:rPr>
        <w:t>В работе с проблемными детьми наглядные методы наиболее доступны и важны, особенно на начальных этапах работы. При их применении следует помнить такие особенности детей, как замедленный темп восприятия, сужение объема восприятия, нарушение точности восприятия. Иллюстрации должны быть крупными, доступными, в реалистическом стиле.</w:t>
      </w:r>
    </w:p>
    <w:p w:rsidR="00822279" w:rsidRPr="00406EB3" w:rsidRDefault="00822279" w:rsidP="00406E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6EB3">
        <w:rPr>
          <w:rFonts w:ascii="Times New Roman" w:hAnsi="Times New Roman" w:cs="Times New Roman"/>
          <w:sz w:val="28"/>
          <w:szCs w:val="28"/>
        </w:rPr>
        <w:t xml:space="preserve">В коррекционной работе с проблемными детьми применяется принцип обеспечения </w:t>
      </w:r>
      <w:proofErr w:type="spellStart"/>
      <w:r w:rsidRPr="00406EB3">
        <w:rPr>
          <w:rFonts w:ascii="Times New Roman" w:hAnsi="Times New Roman" w:cs="Times New Roman"/>
          <w:sz w:val="28"/>
          <w:szCs w:val="28"/>
        </w:rPr>
        <w:t>полисенсорной</w:t>
      </w:r>
      <w:proofErr w:type="spellEnd"/>
      <w:r w:rsidRPr="00406EB3">
        <w:rPr>
          <w:rFonts w:ascii="Times New Roman" w:hAnsi="Times New Roman" w:cs="Times New Roman"/>
          <w:sz w:val="28"/>
          <w:szCs w:val="28"/>
        </w:rPr>
        <w:t xml:space="preserve"> основы обучения, т. е. обучение строится с опорой на все органы чувств.</w:t>
      </w:r>
    </w:p>
    <w:p w:rsidR="00822279" w:rsidRPr="00406EB3" w:rsidRDefault="00822279" w:rsidP="00406E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6EB3">
        <w:rPr>
          <w:rFonts w:ascii="Times New Roman" w:hAnsi="Times New Roman" w:cs="Times New Roman"/>
          <w:sz w:val="28"/>
          <w:szCs w:val="28"/>
        </w:rPr>
        <w:t>2. </w:t>
      </w:r>
      <w:r w:rsidRPr="00406EB3">
        <w:rPr>
          <w:rFonts w:ascii="Times New Roman" w:hAnsi="Times New Roman" w:cs="Times New Roman"/>
          <w:i/>
          <w:iCs/>
          <w:sz w:val="28"/>
          <w:szCs w:val="28"/>
        </w:rPr>
        <w:t>Словесные методы:</w:t>
      </w:r>
    </w:p>
    <w:p w:rsidR="00822279" w:rsidRPr="00406EB3" w:rsidRDefault="00822279" w:rsidP="00406E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6EB3">
        <w:rPr>
          <w:rFonts w:ascii="Times New Roman" w:hAnsi="Times New Roman" w:cs="Times New Roman"/>
          <w:sz w:val="28"/>
          <w:szCs w:val="28"/>
        </w:rPr>
        <w:t>– рассказ – это монолог педагога, содержащий учебную информацию;</w:t>
      </w:r>
    </w:p>
    <w:p w:rsidR="00822279" w:rsidRPr="00406EB3" w:rsidRDefault="00822279" w:rsidP="00406E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6EB3">
        <w:rPr>
          <w:rFonts w:ascii="Times New Roman" w:hAnsi="Times New Roman" w:cs="Times New Roman"/>
          <w:sz w:val="28"/>
          <w:szCs w:val="28"/>
        </w:rPr>
        <w:t>– беседа – это диалог педагога и ребёнка;</w:t>
      </w:r>
    </w:p>
    <w:p w:rsidR="00822279" w:rsidRPr="00406EB3" w:rsidRDefault="00822279" w:rsidP="00406E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6EB3">
        <w:rPr>
          <w:rFonts w:ascii="Times New Roman" w:hAnsi="Times New Roman" w:cs="Times New Roman"/>
          <w:sz w:val="28"/>
          <w:szCs w:val="28"/>
        </w:rPr>
        <w:t>– объяснение – это комментарий, в котором раскрываются скрытые от непосредственного восприятия существенные признаки, связи, отношения.</w:t>
      </w:r>
    </w:p>
    <w:p w:rsidR="00822279" w:rsidRPr="00406EB3" w:rsidRDefault="00822279" w:rsidP="00406E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6EB3">
        <w:rPr>
          <w:rFonts w:ascii="Times New Roman" w:hAnsi="Times New Roman" w:cs="Times New Roman"/>
          <w:sz w:val="28"/>
          <w:szCs w:val="28"/>
        </w:rPr>
        <w:t>Рассказ должен быть лаконичным, четким, изложение материала требует эмоциональности и выразительности. В беседе важно четко формулировать вопросы, они должны быть понятны ребенку.</w:t>
      </w:r>
    </w:p>
    <w:p w:rsidR="00822279" w:rsidRPr="00406EB3" w:rsidRDefault="00822279" w:rsidP="00406E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6EB3">
        <w:rPr>
          <w:rFonts w:ascii="Times New Roman" w:hAnsi="Times New Roman" w:cs="Times New Roman"/>
          <w:sz w:val="28"/>
          <w:szCs w:val="28"/>
        </w:rPr>
        <w:t>Дети с отклонениями в развитии испытывают трудности в восприятии и переработке вербальной информации, у большинства из них страдает речевое развитие, поэтому словесные методы следует сочетать с применением наглядных и практических.</w:t>
      </w:r>
    </w:p>
    <w:p w:rsidR="00822279" w:rsidRPr="00406EB3" w:rsidRDefault="00822279" w:rsidP="00406E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6EB3">
        <w:rPr>
          <w:rFonts w:ascii="Times New Roman" w:hAnsi="Times New Roman" w:cs="Times New Roman"/>
          <w:sz w:val="28"/>
          <w:szCs w:val="28"/>
        </w:rPr>
        <w:t>3. </w:t>
      </w:r>
      <w:r w:rsidRPr="00406EB3">
        <w:rPr>
          <w:rFonts w:ascii="Times New Roman" w:hAnsi="Times New Roman" w:cs="Times New Roman"/>
          <w:i/>
          <w:iCs/>
          <w:sz w:val="28"/>
          <w:szCs w:val="28"/>
        </w:rPr>
        <w:t>Практические методы:</w:t>
      </w:r>
      <w:r w:rsidRPr="00406EB3">
        <w:rPr>
          <w:rFonts w:ascii="Times New Roman" w:hAnsi="Times New Roman" w:cs="Times New Roman"/>
          <w:sz w:val="28"/>
          <w:szCs w:val="28"/>
        </w:rPr>
        <w:t xml:space="preserve"> упражнения (устные и письменные</w:t>
      </w:r>
      <w:r w:rsidR="00406EB3" w:rsidRPr="00406EB3">
        <w:rPr>
          <w:rFonts w:ascii="Times New Roman" w:hAnsi="Times New Roman" w:cs="Times New Roman"/>
          <w:sz w:val="28"/>
          <w:szCs w:val="28"/>
        </w:rPr>
        <w:t>); продуктивная</w:t>
      </w:r>
      <w:r w:rsidRPr="00406EB3">
        <w:rPr>
          <w:rFonts w:ascii="Times New Roman" w:hAnsi="Times New Roman" w:cs="Times New Roman"/>
          <w:sz w:val="28"/>
          <w:szCs w:val="28"/>
        </w:rPr>
        <w:t xml:space="preserve"> деятельность; опытно</w:t>
      </w:r>
      <w:r w:rsidRPr="00406EB3">
        <w:rPr>
          <w:rFonts w:ascii="Times New Roman" w:hAnsi="Times New Roman" w:cs="Times New Roman"/>
          <w:sz w:val="28"/>
          <w:szCs w:val="28"/>
        </w:rPr>
        <w:noBreakHyphen/>
        <w:t>экспериментальная деятельность; элементы программированного обучения.</w:t>
      </w:r>
    </w:p>
    <w:p w:rsidR="00822279" w:rsidRPr="00406EB3" w:rsidRDefault="00822279" w:rsidP="00406E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6EB3">
        <w:rPr>
          <w:rFonts w:ascii="Times New Roman" w:hAnsi="Times New Roman" w:cs="Times New Roman"/>
          <w:sz w:val="28"/>
          <w:szCs w:val="28"/>
        </w:rPr>
        <w:t>Наглядные и практические методы широко используются в практике дошкольного образования. В связи с отклонениями в развитии перцептивной сферы (слух, зрение, опорно</w:t>
      </w:r>
      <w:r w:rsidRPr="00406EB3">
        <w:rPr>
          <w:rFonts w:ascii="Times New Roman" w:hAnsi="Times New Roman" w:cs="Times New Roman"/>
          <w:sz w:val="28"/>
          <w:szCs w:val="28"/>
        </w:rPr>
        <w:noBreakHyphen/>
        <w:t>двигательная система и др.) у обучающихся значительно сужены возможности полноценного восприятия слуховой, зрительной, тактильно</w:t>
      </w:r>
      <w:r w:rsidRPr="00406EB3">
        <w:rPr>
          <w:rFonts w:ascii="Times New Roman" w:hAnsi="Times New Roman" w:cs="Times New Roman"/>
          <w:sz w:val="28"/>
          <w:szCs w:val="28"/>
        </w:rPr>
        <w:noBreakHyphen/>
        <w:t xml:space="preserve">вибрационной и иной информации, выступающей в качестве образовательной. </w:t>
      </w:r>
    </w:p>
    <w:p w:rsidR="003A430F" w:rsidRPr="00406EB3" w:rsidRDefault="003A430F" w:rsidP="00406E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6EB3">
        <w:rPr>
          <w:rFonts w:ascii="Times New Roman" w:hAnsi="Times New Roman" w:cs="Times New Roman"/>
          <w:sz w:val="28"/>
          <w:szCs w:val="28"/>
        </w:rPr>
        <w:t>Поэтому в ДОУ практически всегда используется сложное сочетание нескольких методов и приемов работы в целях достижения максимального коррекционно</w:t>
      </w:r>
      <w:r w:rsidRPr="00406EB3">
        <w:rPr>
          <w:rFonts w:ascii="Times New Roman" w:hAnsi="Times New Roman" w:cs="Times New Roman"/>
          <w:sz w:val="28"/>
          <w:szCs w:val="28"/>
        </w:rPr>
        <w:noBreakHyphen/>
        <w:t xml:space="preserve">педагогического эффекта. Комбинации таких сочетаний и их </w:t>
      </w:r>
      <w:r w:rsidRPr="00406EB3">
        <w:rPr>
          <w:rFonts w:ascii="Times New Roman" w:hAnsi="Times New Roman" w:cs="Times New Roman"/>
          <w:sz w:val="28"/>
          <w:szCs w:val="28"/>
        </w:rPr>
        <w:lastRenderedPageBreak/>
        <w:t xml:space="preserve">адекватность той или иной педагогической ситуации и определяют </w:t>
      </w:r>
      <w:r w:rsidR="00406EB3" w:rsidRPr="00406EB3">
        <w:rPr>
          <w:rFonts w:ascii="Times New Roman" w:hAnsi="Times New Roman" w:cs="Times New Roman"/>
          <w:sz w:val="28"/>
          <w:szCs w:val="28"/>
        </w:rPr>
        <w:t>специфику коррекционно</w:t>
      </w:r>
      <w:r w:rsidRPr="00406EB3">
        <w:rPr>
          <w:rFonts w:ascii="Times New Roman" w:hAnsi="Times New Roman" w:cs="Times New Roman"/>
          <w:sz w:val="28"/>
          <w:szCs w:val="28"/>
        </w:rPr>
        <w:t>-образовательного процесса.</w:t>
      </w:r>
    </w:p>
    <w:p w:rsidR="00C977FD" w:rsidRPr="00406EB3" w:rsidRDefault="004A4410" w:rsidP="00406E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6EB3">
        <w:rPr>
          <w:rFonts w:ascii="Times New Roman" w:hAnsi="Times New Roman" w:cs="Times New Roman"/>
          <w:sz w:val="28"/>
          <w:szCs w:val="28"/>
        </w:rPr>
        <w:t>С</w:t>
      </w:r>
      <w:r w:rsidR="00D058E9" w:rsidRPr="00406EB3">
        <w:rPr>
          <w:rFonts w:ascii="Times New Roman" w:hAnsi="Times New Roman" w:cs="Times New Roman"/>
          <w:sz w:val="28"/>
          <w:szCs w:val="28"/>
        </w:rPr>
        <w:t>одержанием деятельности родителей в дошкольный период является выполнение совместно с детьми заданий, которые специально разрабатывают педагоги и психологи. Родители являются помощниками педагогов в закреплении полученных в ходе обучения знаний.</w:t>
      </w:r>
    </w:p>
    <w:p w:rsidR="00D058E9" w:rsidRPr="00406EB3" w:rsidRDefault="00D058E9" w:rsidP="00406E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EB3">
        <w:rPr>
          <w:rFonts w:ascii="Times New Roman" w:hAnsi="Times New Roman" w:cs="Times New Roman"/>
          <w:sz w:val="28"/>
          <w:szCs w:val="28"/>
        </w:rPr>
        <w:t>Таким образом, осуществляя комплексный подход в коррекционно-педагогическом процессе с детьми, имеющими сочетание различных нарушений, роль семьи состоит в систематической и целенаправленной помощи ребенку, осуществляемой в единстве со всеми участниками системы коррекционной работы.</w:t>
      </w:r>
    </w:p>
    <w:p w:rsidR="008951DB" w:rsidRPr="00406EB3" w:rsidRDefault="008951DB" w:rsidP="00406EB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EB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Объединение усилий дефектолога, воспитателей и родителей помогут создать благоприятные условия для успешной коррекции и полноценного личностного развития детей.</w:t>
      </w:r>
    </w:p>
    <w:p w:rsidR="00184F89" w:rsidRPr="00406EB3" w:rsidRDefault="008951DB" w:rsidP="00406EB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EB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участия родителей в работе дошкольного учреждения выигрывают все. Дети дошкольники начинают с гордостью и уважением относиться к своим родным. Родители, благодаря взаимодействию с воспитателями и участию в жизни детского сада приобретают опыт сотрудничества, как со своим ребёнком, так и с коллективом специалистов.</w:t>
      </w:r>
    </w:p>
    <w:p w:rsidR="00F62320" w:rsidRPr="00406EB3" w:rsidRDefault="00184F89" w:rsidP="00406EB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EB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r w:rsidR="00F62320" w:rsidRPr="00406EB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Трудно привести к добру нравоучениями, легко примером</w:t>
      </w:r>
      <w:r w:rsidRPr="00406EB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  <w:r w:rsidR="00F62320" w:rsidRPr="00406EB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="00EC1C4C" w:rsidRPr="00406E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A4410" w:rsidRPr="00406EB3">
        <w:rPr>
          <w:rFonts w:ascii="Times New Roman" w:hAnsi="Times New Roman" w:cs="Times New Roman"/>
          <w:sz w:val="28"/>
          <w:szCs w:val="28"/>
          <w:shd w:val="clear" w:color="auto" w:fill="FFFFFF"/>
        </w:rPr>
        <w:t>(Сенека)</w:t>
      </w:r>
      <w:r w:rsidR="00EC1C4C" w:rsidRPr="00406E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C1C4C" w:rsidRPr="00406EB3">
        <w:rPr>
          <w:rFonts w:ascii="Times New Roman" w:hAnsi="Times New Roman" w:cs="Times New Roman"/>
          <w:sz w:val="28"/>
          <w:szCs w:val="28"/>
        </w:rPr>
        <w:t xml:space="preserve">– </w:t>
      </w:r>
      <w:r w:rsidR="00EC1C4C" w:rsidRPr="00406EB3">
        <w:rPr>
          <w:rFonts w:ascii="Times New Roman" w:hAnsi="Times New Roman" w:cs="Times New Roman"/>
          <w:sz w:val="28"/>
          <w:szCs w:val="28"/>
          <w:shd w:val="clear" w:color="auto" w:fill="FFFFFF"/>
        </w:rPr>
        <w:t>философ, талантливый оратор, отличавшийся завидным красноречием, писатель, чьи труды служат предметом пристального изучения,</w:t>
      </w:r>
      <w:r w:rsidRPr="00406E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C1C4C" w:rsidRPr="00406EB3">
        <w:rPr>
          <w:rFonts w:ascii="Times New Roman" w:hAnsi="Times New Roman" w:cs="Times New Roman"/>
          <w:sz w:val="28"/>
          <w:szCs w:val="28"/>
          <w:shd w:val="clear" w:color="auto" w:fill="FFFFFF"/>
        </w:rPr>
        <w:t>автор множества афоризмов и изречений.</w:t>
      </w:r>
    </w:p>
    <w:p w:rsidR="00EC1C4C" w:rsidRPr="00406EB3" w:rsidRDefault="00EC1C4C" w:rsidP="00406E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C1C4C" w:rsidRPr="00406EB3" w:rsidSect="00406EB3">
      <w:pgSz w:w="11906" w:h="16838"/>
      <w:pgMar w:top="1134" w:right="991" w:bottom="1134" w:left="1134" w:header="709" w:footer="709" w:gutter="0"/>
      <w:pgBorders w:offsetFrom="page">
        <w:top w:val="weavingAngles" w:sz="12" w:space="24" w:color="0000FF"/>
        <w:left w:val="weavingAngles" w:sz="12" w:space="24" w:color="0000FF"/>
        <w:bottom w:val="weavingAngles" w:sz="12" w:space="24" w:color="0000FF"/>
        <w:right w:val="weavingAngles" w:sz="12" w:space="24" w:color="0000F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249"/>
    <w:rsid w:val="00016218"/>
    <w:rsid w:val="000650D3"/>
    <w:rsid w:val="00090FE3"/>
    <w:rsid w:val="000C3B7E"/>
    <w:rsid w:val="00184F89"/>
    <w:rsid w:val="00285842"/>
    <w:rsid w:val="003A430F"/>
    <w:rsid w:val="00406EB3"/>
    <w:rsid w:val="004A4410"/>
    <w:rsid w:val="005E30AF"/>
    <w:rsid w:val="0065230D"/>
    <w:rsid w:val="006C654F"/>
    <w:rsid w:val="006E7709"/>
    <w:rsid w:val="00822279"/>
    <w:rsid w:val="008951DB"/>
    <w:rsid w:val="008C7C79"/>
    <w:rsid w:val="0091462B"/>
    <w:rsid w:val="009E20FB"/>
    <w:rsid w:val="00A2760E"/>
    <w:rsid w:val="00B323AC"/>
    <w:rsid w:val="00C977FD"/>
    <w:rsid w:val="00D058E9"/>
    <w:rsid w:val="00DA3B0E"/>
    <w:rsid w:val="00E8274A"/>
    <w:rsid w:val="00EC1C4C"/>
    <w:rsid w:val="00F62320"/>
    <w:rsid w:val="00FE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ABFA7C-4B54-4ACA-BA9D-62F5C97FE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A44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A441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0249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A441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A44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C1C4C"/>
    <w:rPr>
      <w:color w:val="0000FF"/>
      <w:u w:val="single"/>
    </w:rPr>
  </w:style>
  <w:style w:type="character" w:customStyle="1" w:styleId="like-button">
    <w:name w:val="like-button"/>
    <w:basedOn w:val="a0"/>
    <w:rsid w:val="008951DB"/>
  </w:style>
  <w:style w:type="character" w:customStyle="1" w:styleId="postlike-info">
    <w:name w:val="postlike-info"/>
    <w:basedOn w:val="a0"/>
    <w:rsid w:val="008951DB"/>
  </w:style>
  <w:style w:type="character" w:customStyle="1" w:styleId="dislike-button">
    <w:name w:val="dislike-button"/>
    <w:basedOn w:val="a0"/>
    <w:rsid w:val="00895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84605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7</Pages>
  <Words>1905</Words>
  <Characters>10859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Юрий Трусенко</cp:lastModifiedBy>
  <cp:revision>4</cp:revision>
  <dcterms:created xsi:type="dcterms:W3CDTF">2018-04-09T13:13:00Z</dcterms:created>
  <dcterms:modified xsi:type="dcterms:W3CDTF">2020-07-15T18:10:00Z</dcterms:modified>
</cp:coreProperties>
</file>