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09D" w:rsidRDefault="0036309D" w:rsidP="0036309D">
      <w:pPr>
        <w:spacing w:line="254" w:lineRule="auto"/>
        <w:ind w:right="-1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МУНИЦИПАЛЬНОЕ БЮДЖЕТНОЕ ДОШКОЛЬНОЕ </w:t>
      </w:r>
      <w:r>
        <w:rPr>
          <w:rFonts w:ascii="Times New Roman" w:hAnsi="Times New Roman"/>
          <w:b/>
          <w:sz w:val="24"/>
        </w:rPr>
        <w:t>ОБРАЗОВАТЕЛЬНОЕ</w:t>
      </w:r>
      <w:r>
        <w:rPr>
          <w:rFonts w:ascii="Times New Roman" w:hAnsi="Times New Roman"/>
          <w:b/>
          <w:sz w:val="24"/>
          <w:szCs w:val="28"/>
        </w:rPr>
        <w:t xml:space="preserve"> УЧРЕЖДЕНИЕ «УЛЫБКА» МУНИЦИПАЛЬНОГО ОБРАЗОВАНИЯ КРАСНОПЕРЕКОПСКИЙ РАЙОН РЕСПУБЛИКИ КРЫМ</w:t>
      </w:r>
    </w:p>
    <w:p w:rsidR="0036309D" w:rsidRDefault="0036309D" w:rsidP="0036309D">
      <w:pPr>
        <w:jc w:val="center"/>
        <w:rPr>
          <w:rFonts w:ascii="Times New Roman" w:hAnsi="Times New Roman"/>
          <w:b/>
          <w:sz w:val="28"/>
        </w:rPr>
      </w:pPr>
    </w:p>
    <w:p w:rsidR="0036309D" w:rsidRDefault="0036309D" w:rsidP="0036309D">
      <w:pPr>
        <w:jc w:val="center"/>
        <w:rPr>
          <w:rFonts w:ascii="Times New Roman" w:hAnsi="Times New Roman"/>
          <w:b/>
          <w:sz w:val="28"/>
        </w:rPr>
      </w:pPr>
    </w:p>
    <w:p w:rsidR="0036309D" w:rsidRDefault="0036309D" w:rsidP="003630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</w:rPr>
        <w:t>ОТЧЁТ</w:t>
      </w:r>
      <w:r>
        <w:rPr>
          <w:rFonts w:ascii="Times New Roman" w:hAnsi="Times New Roman"/>
          <w:b/>
          <w:sz w:val="28"/>
        </w:rPr>
        <w:t xml:space="preserve"> </w:t>
      </w:r>
    </w:p>
    <w:p w:rsidR="0036309D" w:rsidRDefault="0036309D" w:rsidP="003630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ПРЕДСЕДАТЕЛЯ ПЕРВИЧНОЙ ПРОФСОЮЗНОЙ ОРГАНИЗАЦИИ О ПРОДЕЛАННОЙ РАБОТЕ ЗА 2020 ГОД</w:t>
      </w:r>
    </w:p>
    <w:p w:rsidR="0036309D" w:rsidRDefault="0036309D" w:rsidP="0036309D">
      <w:pPr>
        <w:jc w:val="center"/>
        <w:rPr>
          <w:rFonts w:ascii="Times New Roman" w:hAnsi="Times New Roman"/>
          <w:b/>
          <w:sz w:val="28"/>
        </w:rPr>
      </w:pP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Первичная профсоюзная организация является структурным звеном – организацией профсоюза работников народного образования. В своей деятельности первичная профсоюзная организация руководствуется Уставом профсоюза, Законом РФ «О профсоюзных союзах, их правах и гарантиях деятельности», действующим законодательством, нормативными актами.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учете в профсоюзной организации нашего ДОУ на сегодняшний день состоит 25 членов профсоюза, что составляет 89% от общей численности штатных работников, из них: 21 – женщина, 3 – мужчин. По данным на 28.12.2020 г. в ДОУ работает 28 человек.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Учёт членов Профсоюза осуществляется профсоюзным комитетом. Ежемесячно перечисляются на счёт профсоюза членские взносы в размере 1% из заработной платы работников на основании письменных заявлений членов Профсоюза. Вся деятельность в целом и текущая работа строились в соответствии с направлениями деятельности Первичной профсоюзной организации.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отчетный период было проведено 2 профсоюзных собрания.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Регулярно проводятся заседания профкома, оформляются протоколы заседаний профкома, производится регистрация документов. В 2020 году было проведено 18 заседаний профкома.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2020 году заработная плата работникам выплачивалась своевременно и в полном объеме в сроки, установленные коллективным договором.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Заработная плата выплачивается работникам не реже, чем каждые полмесяца в денежной форме на пластиковую карту. Днями выплаты заработной платы являются: 15 и 30 числа текущего месяца. При выплате заработной платы работнику вручается расчетный листок, с указанием: — составных частей заработной платы, причитающейся ему за соответствующий период.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Работники нашего ДОУ один раз в год проходят медицинский осмотр за счёт средств работодателя.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составляется график отпусков, который учитывает интересы каждого сотрудника и ДОУ в целом.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Большое внимание профсоюзный комитет уделяет членам профсоюза попавшим в трудную жизненную ситуацию, выделяя материальную помощь. 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материальную помощь получили три юбиляра. Мероприятия, проводимые в честь юбиляров, способствуют раскрытию творческих способностей сотрудников. К этим мероприятиям составляются сценарии.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внимание профсоюз уделяет оздоровлению членов профсоюза ДОУ. Весь коллектив МБДОУ получил материальную помощь на оздоровление (в размере одного оклада). Два человека оздоровились в пансионате «Учитель» в городе Ялта.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же ежегодно поздравляем: мужчин – с Днем защитников Отечества, женщин с Международным женским днем 8 Марта, весь коллектив – с Новым годом и Днем дошкольного работника.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Главным в работе первичной профсоюзной организации с целью привлечения в её состав большего количества членов, явилась система информирования работников образовательного учреждения. На профсоюзном стенде размещалась необходимая профсоюзная информация, план работы, различные положения и инструкции, информации о путёвках, сведения о деятельности вышестоящих профсоюзных структур и т.д. На профсоюзной странице сайта детского сада размещалась необходимая профсоюзная информация. Была выписана газета «Позиция Профсоюза» в 2020 году на первое и второе полугодие.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Письменных заявлений и обращений в профком о нарушении своих трудовых прав, несвоевременной или несправедливой оплате труда от членов профсоюзной организации за отчетный период не поступало.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первичной профсоюзной организации нашего детского сада ещё есть, над чем работать. В перспективе – проекты по мотивации вступления в профсоюз, культурно – массовой и спортивно – оздоровительной работе, развитии информационной политики и социального партнерства на всех уровнях.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Недостаточна гласность работы профкома, текущие материалы не всегда находят отражение в профсоюзном уголке. Принятые планы работы выполнены не полностью. По законодательству мы должны обращаться к проверке и обсуждению выполнения Коллективного договора не реже 1 раза в полугодие, на деле получается не более 1 раза в год. В коллективе не </w:t>
      </w:r>
      <w:r>
        <w:rPr>
          <w:rFonts w:ascii="Times New Roman" w:hAnsi="Times New Roman"/>
          <w:sz w:val="28"/>
        </w:rPr>
        <w:lastRenderedPageBreak/>
        <w:t>пользуется спросом санаторно-курортное лечение по финансовым причинам, хотя есть необходимость такого лечения и имеется большой выбор путёвок.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Профсоюзному комитету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работе,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 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Хотелось бы поблагодарить всех членов профсоюзного комитета организации, за активную работу в нем. Хочется сказать слова благодарности администрации детского сада за со</w:t>
      </w:r>
      <w:r>
        <w:rPr>
          <w:rFonts w:ascii="Times New Roman" w:hAnsi="Times New Roman"/>
          <w:sz w:val="28"/>
        </w:rPr>
        <w:softHyphen/>
        <w:t>циальное партнёрство и взаимопонимание.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</w:p>
    <w:p w:rsidR="0036309D" w:rsidRDefault="0036309D" w:rsidP="0036309D">
      <w:pPr>
        <w:spacing w:line="25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ППО ______________/</w:t>
      </w:r>
      <w:proofErr w:type="spellStart"/>
      <w:r>
        <w:rPr>
          <w:rFonts w:ascii="Times New Roman" w:hAnsi="Times New Roman"/>
          <w:sz w:val="28"/>
        </w:rPr>
        <w:t>Трусенко</w:t>
      </w:r>
      <w:proofErr w:type="spellEnd"/>
      <w:r>
        <w:rPr>
          <w:rFonts w:ascii="Times New Roman" w:hAnsi="Times New Roman"/>
          <w:sz w:val="28"/>
        </w:rPr>
        <w:t xml:space="preserve"> Е.Г./</w:t>
      </w:r>
    </w:p>
    <w:p w:rsidR="0036309D" w:rsidRDefault="0036309D" w:rsidP="0036309D">
      <w:pPr>
        <w:jc w:val="both"/>
        <w:rPr>
          <w:rFonts w:ascii="Times New Roman" w:hAnsi="Times New Roman"/>
          <w:sz w:val="28"/>
        </w:rPr>
      </w:pPr>
    </w:p>
    <w:p w:rsidR="008C35B2" w:rsidRDefault="008C35B2"/>
    <w:sectPr w:rsidR="008C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F5"/>
    <w:rsid w:val="0036309D"/>
    <w:rsid w:val="006879F5"/>
    <w:rsid w:val="008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DF8F4-2F4D-4060-8F0F-1437AFC9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09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4296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2021-01-11T13:31:00Z</dcterms:created>
  <dcterms:modified xsi:type="dcterms:W3CDTF">2021-01-11T13:32:00Z</dcterms:modified>
</cp:coreProperties>
</file>