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FC" w:rsidRDefault="00EA50FC" w:rsidP="00EA50FC">
      <w:pPr>
        <w:pStyle w:val="a3"/>
        <w:spacing w:after="0"/>
        <w:rPr>
          <w:b/>
          <w:sz w:val="27"/>
          <w:szCs w:val="27"/>
        </w:rPr>
      </w:pPr>
      <w:r>
        <w:rPr>
          <w:b/>
          <w:sz w:val="27"/>
          <w:szCs w:val="27"/>
        </w:rPr>
        <w:t>Консультация для воспитателей</w:t>
      </w:r>
    </w:p>
    <w:p w:rsidR="00EA50FC" w:rsidRPr="00EA50FC" w:rsidRDefault="00EA50FC" w:rsidP="00EA50FC">
      <w:pPr>
        <w:pStyle w:val="a3"/>
        <w:spacing w:after="0"/>
        <w:rPr>
          <w:b/>
          <w:color w:val="FF0000"/>
          <w:sz w:val="32"/>
          <w:szCs w:val="27"/>
        </w:rPr>
      </w:pPr>
      <w:r w:rsidRPr="00EA50FC">
        <w:rPr>
          <w:b/>
          <w:color w:val="FF0000"/>
          <w:sz w:val="36"/>
          <w:szCs w:val="27"/>
        </w:rPr>
        <w:t>ОДАРЕННОМУ РЕБЕНКУ - ОДАРЕННЫЙ ПЕДАГОГ!</w:t>
      </w:r>
      <w:r>
        <w:rPr>
          <w:b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883946A" wp14:editId="7AE18357">
            <wp:simplePos x="809625" y="2219325"/>
            <wp:positionH relativeFrom="margin">
              <wp:align>left</wp:align>
            </wp:positionH>
            <wp:positionV relativeFrom="margin">
              <wp:align>top</wp:align>
            </wp:positionV>
            <wp:extent cx="3048000" cy="2286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utterstock_15154474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3020" w:rsidRDefault="002F3020" w:rsidP="00EA50FC">
      <w:pPr>
        <w:pStyle w:val="a3"/>
        <w:spacing w:after="0"/>
        <w:ind w:firstLine="709"/>
        <w:jc w:val="both"/>
      </w:pPr>
      <w:r>
        <w:rPr>
          <w:sz w:val="27"/>
          <w:szCs w:val="27"/>
        </w:rPr>
        <w:t>Не так давно в нашей стран</w:t>
      </w:r>
      <w:bookmarkStart w:id="0" w:name="_GoBack"/>
      <w:bookmarkEnd w:id="0"/>
      <w:r>
        <w:rPr>
          <w:sz w:val="27"/>
          <w:szCs w:val="27"/>
        </w:rPr>
        <w:t>е проблема детской одаренности не существовала. Очень мало внимания уделялось изучению и разработке психолого-педагогических проблем обучения и воспитания исключительных, выдающихся детей. Общепризнанным было мнение, что все дети равны между собой, а в выделении талантливых детей нет необходимости, и при соответствующем обучении возможно сформировать все необходимые качества.</w:t>
      </w:r>
    </w:p>
    <w:p w:rsidR="002F3020" w:rsidRDefault="002F3020" w:rsidP="00EA50FC">
      <w:pPr>
        <w:pStyle w:val="a3"/>
        <w:spacing w:after="0"/>
        <w:ind w:firstLine="709"/>
        <w:jc w:val="both"/>
      </w:pPr>
      <w:r>
        <w:rPr>
          <w:sz w:val="27"/>
          <w:szCs w:val="27"/>
        </w:rPr>
        <w:t>В настоящее время проблема одаренности актуальна и это обусловлено потребностью современного общества в нестандартной, уникальной и творческой личности. Современная окружающая среда предъявляет достаточно высокие требования- высокая активность человека, способность к нестандартному поведению. Поэтому одной из главных задач совершенствования системы образования является раннее выявление, воспитание и обучения талантливых и незаурядных детей.</w:t>
      </w:r>
    </w:p>
    <w:p w:rsidR="002F3020" w:rsidRDefault="002F3020" w:rsidP="00EA50FC">
      <w:pPr>
        <w:pStyle w:val="a3"/>
        <w:spacing w:after="0"/>
        <w:ind w:firstLine="709"/>
        <w:jc w:val="both"/>
      </w:pPr>
      <w:r>
        <w:rPr>
          <w:color w:val="00000A"/>
          <w:sz w:val="27"/>
          <w:szCs w:val="27"/>
        </w:rPr>
        <w:t>Что же такое одаренность?</w:t>
      </w:r>
    </w:p>
    <w:p w:rsidR="002F3020" w:rsidRDefault="002F3020" w:rsidP="00EA50FC">
      <w:pPr>
        <w:pStyle w:val="a3"/>
        <w:spacing w:after="0"/>
        <w:ind w:firstLine="709"/>
        <w:jc w:val="both"/>
      </w:pPr>
      <w:r>
        <w:rPr>
          <w:color w:val="00000A"/>
          <w:sz w:val="27"/>
          <w:szCs w:val="27"/>
        </w:rPr>
        <w:t>В настоящее время четкого определения одаренности не существует.</w:t>
      </w:r>
    </w:p>
    <w:p w:rsidR="002F3020" w:rsidRDefault="002F3020" w:rsidP="00EA50FC">
      <w:pPr>
        <w:pStyle w:val="a3"/>
        <w:spacing w:after="0"/>
        <w:ind w:firstLine="709"/>
        <w:jc w:val="both"/>
      </w:pPr>
      <w:r>
        <w:rPr>
          <w:color w:val="00000A"/>
          <w:sz w:val="27"/>
          <w:szCs w:val="27"/>
        </w:rPr>
        <w:t>В «Рабочей концепции одаренности» (Е.С. Белова, В.С. Юркевич, А.М.Матюшкин, А.И. Савенков) одаренность трактуется как системное, качество психики, которое развивается в течение всей жизни и определяет возможность человека достигать более высоких результатов в различных видах деятельности (одном или нескольких) в сравнении с другими людьми. А одаренный ребенок - это ребенок, который выделяется яркими, очевидными, иногда выдающимися достижениями (или имеет внутренние предпосылки для таких достижений в том или ином виде деятельности)</w:t>
      </w:r>
      <w:r w:rsidR="00EA50FC">
        <w:rPr>
          <w:sz w:val="27"/>
          <w:szCs w:val="27"/>
        </w:rPr>
        <w:t>.</w:t>
      </w:r>
    </w:p>
    <w:p w:rsidR="002F3020" w:rsidRDefault="002F3020" w:rsidP="00EA50FC">
      <w:pPr>
        <w:pStyle w:val="a3"/>
        <w:spacing w:after="0"/>
        <w:ind w:firstLine="284"/>
        <w:jc w:val="both"/>
      </w:pPr>
      <w:r>
        <w:rPr>
          <w:color w:val="00000A"/>
          <w:sz w:val="27"/>
          <w:szCs w:val="27"/>
        </w:rPr>
        <w:t>Процесс выявление одаренных детей очень длительный и трудоемкий процесс.</w:t>
      </w:r>
    </w:p>
    <w:p w:rsidR="002F3020" w:rsidRDefault="002F3020" w:rsidP="00EA50FC">
      <w:pPr>
        <w:pStyle w:val="a3"/>
        <w:spacing w:after="0"/>
        <w:ind w:firstLine="284"/>
        <w:jc w:val="both"/>
      </w:pPr>
      <w:r>
        <w:rPr>
          <w:color w:val="00000A"/>
          <w:sz w:val="27"/>
          <w:szCs w:val="27"/>
        </w:rPr>
        <w:t>Во-первых, потому, что в различные периоды развития такие дети, в большинстве случаев, остаются не понятыми своей семьей, а на активные познавательные способности детей реакция родителей носит негативный характер. Установка, характерная для бытового сознания – видеть своего ребенка таким, как все.</w:t>
      </w:r>
    </w:p>
    <w:p w:rsidR="002F3020" w:rsidRDefault="002F3020" w:rsidP="00EA50FC">
      <w:pPr>
        <w:pStyle w:val="a3"/>
        <w:spacing w:after="0"/>
        <w:ind w:firstLine="284"/>
        <w:jc w:val="both"/>
      </w:pPr>
      <w:r>
        <w:rPr>
          <w:color w:val="00000A"/>
          <w:sz w:val="27"/>
          <w:szCs w:val="27"/>
        </w:rPr>
        <w:t>Во-вторых, одаренные дети имеют склонность к повышенной нервно-психической возбудимости, она может проявляться в нарушениях сна и аппетита в неусидчивости, часто возникающих головных болях и т. д. без оказания своевременной медико-</w:t>
      </w:r>
      <w:r>
        <w:rPr>
          <w:color w:val="00000A"/>
          <w:sz w:val="27"/>
          <w:szCs w:val="27"/>
        </w:rPr>
        <w:lastRenderedPageBreak/>
        <w:t>психологической помощи в коррекции этих проявлений существует риск развития неврозов и других психосоматических заболеваний.</w:t>
      </w:r>
    </w:p>
    <w:p w:rsidR="002F3020" w:rsidRDefault="002F3020" w:rsidP="00EA50FC">
      <w:pPr>
        <w:pStyle w:val="a3"/>
        <w:spacing w:after="0"/>
        <w:ind w:firstLine="284"/>
        <w:jc w:val="both"/>
      </w:pPr>
      <w:r>
        <w:rPr>
          <w:color w:val="00000A"/>
          <w:sz w:val="27"/>
          <w:szCs w:val="27"/>
        </w:rPr>
        <w:t>В-третьих, одаренные дети, находясь в детских коллективах, где у большинства их сверстников средние способности, чувствуют недоверие со стороны окружающих, а также недоброжелательное отношение к себе. В результате у одаренных детей формируется стремление не выделяться, не выглядеть “белой вороной” и их творческие возможности со временем нивелирую</w:t>
      </w:r>
      <w:r w:rsidR="00EA50FC">
        <w:rPr>
          <w:sz w:val="27"/>
          <w:szCs w:val="27"/>
        </w:rPr>
        <w:t xml:space="preserve">т. </w:t>
      </w:r>
    </w:p>
    <w:p w:rsidR="002F3020" w:rsidRDefault="002F3020" w:rsidP="00EA50FC">
      <w:pPr>
        <w:pStyle w:val="a3"/>
        <w:spacing w:before="6" w:beforeAutospacing="0" w:after="159"/>
        <w:ind w:firstLine="454"/>
        <w:jc w:val="both"/>
      </w:pPr>
      <w:r>
        <w:rPr>
          <w:color w:val="00000A"/>
          <w:sz w:val="27"/>
          <w:szCs w:val="27"/>
        </w:rPr>
        <w:t>Определяющим моментом деятельности ДОО по поддержке одаренных детей является создание условий оптимальных по уровню трудности, соответствующих повышенным образовательным потребностям и направленности интересов.</w:t>
      </w:r>
    </w:p>
    <w:p w:rsidR="002F3020" w:rsidRDefault="002F3020" w:rsidP="00EA50FC">
      <w:pPr>
        <w:pStyle w:val="a3"/>
        <w:spacing w:before="6" w:beforeAutospacing="0" w:after="159"/>
        <w:ind w:firstLine="454"/>
        <w:jc w:val="both"/>
      </w:pPr>
      <w:r>
        <w:rPr>
          <w:color w:val="00000A"/>
          <w:sz w:val="27"/>
          <w:szCs w:val="27"/>
        </w:rPr>
        <w:t>Самое важное условие успешности одаренного ребенка — слаженные действия всех педагогов и родителей. Наиболее значимая роль отводится личности и профессиональным качествам самого педагога.</w:t>
      </w:r>
    </w:p>
    <w:p w:rsidR="002F3020" w:rsidRDefault="002F3020" w:rsidP="00EA50FC">
      <w:pPr>
        <w:pStyle w:val="a3"/>
        <w:spacing w:before="6" w:beforeAutospacing="0" w:after="159"/>
        <w:ind w:left="454"/>
        <w:jc w:val="both"/>
      </w:pPr>
      <w:r>
        <w:rPr>
          <w:color w:val="00000A"/>
          <w:sz w:val="27"/>
          <w:szCs w:val="27"/>
        </w:rPr>
        <w:t xml:space="preserve">М. </w:t>
      </w:r>
      <w:proofErr w:type="spellStart"/>
      <w:r>
        <w:rPr>
          <w:color w:val="00000A"/>
          <w:sz w:val="27"/>
          <w:szCs w:val="27"/>
        </w:rPr>
        <w:t>Карне</w:t>
      </w:r>
      <w:proofErr w:type="spellEnd"/>
      <w:r>
        <w:rPr>
          <w:color w:val="00000A"/>
          <w:sz w:val="27"/>
          <w:szCs w:val="27"/>
        </w:rPr>
        <w:t xml:space="preserve"> выделяет качества, необходимые педагогу для работы с одаренными детьми:</w:t>
      </w:r>
    </w:p>
    <w:p w:rsidR="002F3020" w:rsidRDefault="002F3020" w:rsidP="00EA50FC">
      <w:pPr>
        <w:pStyle w:val="a3"/>
        <w:numPr>
          <w:ilvl w:val="0"/>
          <w:numId w:val="1"/>
        </w:numPr>
        <w:spacing w:before="6" w:beforeAutospacing="0" w:after="159"/>
        <w:jc w:val="both"/>
      </w:pPr>
      <w:r>
        <w:rPr>
          <w:color w:val="00000A"/>
          <w:sz w:val="27"/>
          <w:szCs w:val="27"/>
        </w:rPr>
        <w:t>компетентность в вопросах одаренности;</w:t>
      </w:r>
    </w:p>
    <w:p w:rsidR="002F3020" w:rsidRDefault="002F3020" w:rsidP="00EA50FC">
      <w:pPr>
        <w:pStyle w:val="a3"/>
        <w:numPr>
          <w:ilvl w:val="0"/>
          <w:numId w:val="1"/>
        </w:numPr>
        <w:spacing w:before="6" w:beforeAutospacing="0" w:after="159"/>
        <w:jc w:val="both"/>
      </w:pPr>
      <w:r>
        <w:rPr>
          <w:color w:val="00000A"/>
          <w:sz w:val="27"/>
          <w:szCs w:val="27"/>
        </w:rPr>
        <w:t>целеустремленность и настойчивость;</w:t>
      </w:r>
    </w:p>
    <w:p w:rsidR="002F3020" w:rsidRDefault="002F3020" w:rsidP="00EA50FC">
      <w:pPr>
        <w:pStyle w:val="a3"/>
        <w:shd w:val="clear" w:color="auto" w:fill="FFFFFF"/>
        <w:spacing w:after="0" w:line="272" w:lineRule="atLeast"/>
        <w:jc w:val="both"/>
      </w:pPr>
      <w:r>
        <w:rPr>
          <w:sz w:val="27"/>
          <w:szCs w:val="27"/>
        </w:rPr>
        <w:t>зрелость; характерной чертой опытных педагогов является то, что они очень четко осознают цели и задачи обучения и воспитания. Они не опасаются одаренных детей, а, наоборот, с готовностью принимают вызов с их стороны. Опытные педагоги обладают большим запасом знаний и навыками применения различных методик и стратегий обучения благодаря этому они способны найти подход к любому ребенку.</w:t>
      </w:r>
      <w:r>
        <w:rPr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</w:t>
      </w:r>
    </w:p>
    <w:p w:rsidR="002F3020" w:rsidRDefault="002F3020" w:rsidP="00EA50FC">
      <w:pPr>
        <w:pStyle w:val="a3"/>
        <w:shd w:val="clear" w:color="auto" w:fill="FFFFFF"/>
        <w:spacing w:after="0" w:line="272" w:lineRule="atLeast"/>
        <w:jc w:val="both"/>
      </w:pPr>
      <w:r>
        <w:rPr>
          <w:color w:val="00000A"/>
          <w:sz w:val="27"/>
          <w:szCs w:val="27"/>
        </w:rPr>
        <w:t>чуткость,</w:t>
      </w:r>
      <w:r>
        <w:rPr>
          <w:sz w:val="27"/>
          <w:szCs w:val="27"/>
        </w:rPr>
        <w:t xml:space="preserve"> т.е. способность чувствовать переживания и потребности других людей; имеет особое значение при обучении одаренных детей, ведь они ранимы, чувствительны, склонны ставить перед собой непосильные задачи и, если не удается их разрешить, огорчаться. Педагогу, который работает с такими детьми, очень важно уметь понять причины их беспокойств и вовремя оказать помощь- научить справляться со своими чувствами. Такая поддержка помогает детям развивать их способности и успешно справляться с встающими перед ними проблемами.</w:t>
      </w:r>
      <w:r>
        <w:rPr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</w:t>
      </w:r>
    </w:p>
    <w:p w:rsidR="002F3020" w:rsidRDefault="002F3020" w:rsidP="00EA50FC">
      <w:pPr>
        <w:pStyle w:val="a3"/>
        <w:numPr>
          <w:ilvl w:val="0"/>
          <w:numId w:val="2"/>
        </w:numPr>
        <w:spacing w:before="6" w:beforeAutospacing="0" w:after="159"/>
        <w:jc w:val="both"/>
      </w:pPr>
      <w:r>
        <w:rPr>
          <w:color w:val="00000A"/>
          <w:sz w:val="27"/>
          <w:szCs w:val="27"/>
        </w:rPr>
        <w:t>креативность;</w:t>
      </w:r>
    </w:p>
    <w:p w:rsidR="002F3020" w:rsidRDefault="002F3020" w:rsidP="00EA50FC">
      <w:pPr>
        <w:pStyle w:val="a3"/>
        <w:numPr>
          <w:ilvl w:val="0"/>
          <w:numId w:val="2"/>
        </w:numPr>
        <w:shd w:val="clear" w:color="auto" w:fill="FFFFFF"/>
        <w:spacing w:before="6" w:beforeAutospacing="0" w:after="159"/>
        <w:jc w:val="both"/>
      </w:pPr>
      <w:r>
        <w:rPr>
          <w:color w:val="00000A"/>
          <w:sz w:val="27"/>
          <w:szCs w:val="27"/>
        </w:rPr>
        <w:t xml:space="preserve">позитивная Я-концепция. </w:t>
      </w:r>
      <w:r>
        <w:rPr>
          <w:sz w:val="27"/>
          <w:szCs w:val="27"/>
        </w:rPr>
        <w:t>Позитивная Я-концепция - важнейшее качество педагога, работающего с одаренными детьми. Многие исследователи и психологи убеждены: позитивная Я-концепция педагога прямо связана с его доброжелательным отношением к детям.</w:t>
      </w:r>
    </w:p>
    <w:p w:rsidR="002F3020" w:rsidRDefault="002F3020" w:rsidP="00EA50FC">
      <w:pPr>
        <w:pStyle w:val="a3"/>
        <w:numPr>
          <w:ilvl w:val="0"/>
          <w:numId w:val="3"/>
        </w:numPr>
        <w:spacing w:before="6" w:beforeAutospacing="0" w:after="159"/>
        <w:jc w:val="both"/>
      </w:pPr>
      <w:r>
        <w:rPr>
          <w:color w:val="00000A"/>
          <w:sz w:val="27"/>
          <w:szCs w:val="27"/>
        </w:rPr>
        <w:t>эмоциональная стабильность.</w:t>
      </w:r>
    </w:p>
    <w:p w:rsidR="002F3020" w:rsidRDefault="002F3020" w:rsidP="00EA50FC">
      <w:pPr>
        <w:pStyle w:val="a3"/>
        <w:shd w:val="clear" w:color="auto" w:fill="FFFFFF"/>
        <w:spacing w:after="0"/>
        <w:ind w:left="454" w:right="6" w:firstLine="255"/>
        <w:jc w:val="both"/>
      </w:pPr>
      <w:r>
        <w:rPr>
          <w:sz w:val="27"/>
          <w:szCs w:val="27"/>
        </w:rPr>
        <w:t xml:space="preserve">Педагог, обучающий одаренных детей, должен обладать умением различать индивидуальные черты в способностях своих воспитанников и, учитывая их, вносить изменения в процесс обучения. Если педагог работает даже с достаточно однородной группой одаренных детей, то и в этом случае уникальные способности и потребности каждого из них требуют особого подхода. В </w:t>
      </w:r>
      <w:r>
        <w:rPr>
          <w:sz w:val="27"/>
          <w:szCs w:val="27"/>
        </w:rPr>
        <w:lastRenderedPageBreak/>
        <w:t>большинстве случаев, однако, одаренные дети находятся в общей массе воспитанников ДОУ, и поэтому диапазон индивидуальных различий здесь достаточно велик.</w:t>
      </w:r>
    </w:p>
    <w:p w:rsidR="002F3020" w:rsidRDefault="002F3020" w:rsidP="00EA50FC">
      <w:pPr>
        <w:pStyle w:val="a3"/>
        <w:spacing w:before="102" w:beforeAutospacing="0" w:after="102"/>
        <w:jc w:val="both"/>
      </w:pPr>
      <w:r>
        <w:rPr>
          <w:rFonts w:ascii="Times New Roman CYR" w:hAnsi="Times New Roman CYR" w:cs="Times New Roman CYR"/>
          <w:color w:val="111111"/>
          <w:sz w:val="27"/>
          <w:szCs w:val="27"/>
        </w:rPr>
        <w:t>Для работы с одаренными детьми необходима разработка индивидуальных программ или индивидуальных маршрутов сопровождения, предполагающих четыре основных подхода:</w:t>
      </w:r>
    </w:p>
    <w:p w:rsidR="002F3020" w:rsidRDefault="002F3020" w:rsidP="00EA50FC">
      <w:pPr>
        <w:pStyle w:val="a3"/>
        <w:numPr>
          <w:ilvl w:val="0"/>
          <w:numId w:val="4"/>
        </w:numPr>
        <w:spacing w:before="102" w:beforeAutospacing="0" w:after="102"/>
        <w:jc w:val="both"/>
      </w:pPr>
      <w:r>
        <w:rPr>
          <w:color w:val="111111"/>
          <w:sz w:val="27"/>
          <w:szCs w:val="27"/>
        </w:rPr>
        <w:t>ускорение- позволяет учесть потребности детей, отличающихся ускоренным темпом развития;</w:t>
      </w:r>
    </w:p>
    <w:p w:rsidR="002F3020" w:rsidRDefault="002F3020" w:rsidP="00EA50FC">
      <w:pPr>
        <w:pStyle w:val="a3"/>
        <w:numPr>
          <w:ilvl w:val="0"/>
          <w:numId w:val="4"/>
        </w:numPr>
        <w:spacing w:before="102" w:beforeAutospacing="0" w:after="102"/>
        <w:jc w:val="both"/>
      </w:pPr>
      <w:r>
        <w:rPr>
          <w:color w:val="111111"/>
          <w:sz w:val="27"/>
          <w:szCs w:val="27"/>
        </w:rPr>
        <w:t>углублени</w:t>
      </w:r>
      <w:r>
        <w:rPr>
          <w:rFonts w:ascii="Times New Roman CYR" w:hAnsi="Times New Roman CYR" w:cs="Times New Roman CYR"/>
          <w:color w:val="111111"/>
          <w:sz w:val="27"/>
          <w:szCs w:val="27"/>
        </w:rPr>
        <w:t>е-более глубокое изучение предметной области детьми, проявляющими особый интерес к определенной деятельности или области знания;</w:t>
      </w:r>
    </w:p>
    <w:p w:rsidR="002F3020" w:rsidRDefault="002F3020" w:rsidP="00EA50FC">
      <w:pPr>
        <w:pStyle w:val="a3"/>
        <w:numPr>
          <w:ilvl w:val="0"/>
          <w:numId w:val="4"/>
        </w:numPr>
        <w:spacing w:before="102" w:beforeAutospacing="0" w:after="102"/>
        <w:jc w:val="both"/>
      </w:pPr>
      <w:r>
        <w:rPr>
          <w:rFonts w:ascii="Times New Roman CYR" w:hAnsi="Times New Roman CYR" w:cs="Times New Roman CYR"/>
          <w:color w:val="111111"/>
          <w:sz w:val="27"/>
          <w:szCs w:val="27"/>
        </w:rPr>
        <w:t>обогащение-выход содержания образования за традиционные рамки;</w:t>
      </w:r>
    </w:p>
    <w:p w:rsidR="002F3020" w:rsidRDefault="00EA50FC" w:rsidP="00EA50FC">
      <w:pPr>
        <w:pStyle w:val="a3"/>
        <w:numPr>
          <w:ilvl w:val="0"/>
          <w:numId w:val="4"/>
        </w:numPr>
        <w:spacing w:before="102" w:beforeAutospacing="0" w:after="102"/>
        <w:jc w:val="both"/>
      </w:pPr>
      <w:proofErr w:type="spellStart"/>
      <w:proofErr w:type="gramStart"/>
      <w:r>
        <w:rPr>
          <w:rFonts w:ascii="Times New Roman CYR" w:hAnsi="Times New Roman CYR" w:cs="Times New Roman CYR"/>
          <w:color w:val="111111"/>
          <w:sz w:val="27"/>
          <w:szCs w:val="27"/>
        </w:rPr>
        <w:t>проблематизация</w:t>
      </w:r>
      <w:proofErr w:type="spellEnd"/>
      <w:proofErr w:type="gramEnd"/>
      <w:r>
        <w:rPr>
          <w:rFonts w:ascii="Times New Roman CYR" w:hAnsi="Times New Roman CYR" w:cs="Times New Roman CYR"/>
          <w:color w:val="111111"/>
          <w:sz w:val="27"/>
          <w:szCs w:val="27"/>
        </w:rPr>
        <w:t>-</w:t>
      </w:r>
      <w:r w:rsidR="002F3020">
        <w:rPr>
          <w:rFonts w:ascii="Times New Roman CYR" w:hAnsi="Times New Roman CYR" w:cs="Times New Roman CYR"/>
          <w:color w:val="111111"/>
          <w:sz w:val="27"/>
          <w:szCs w:val="27"/>
        </w:rPr>
        <w:t>использование новых смыслов и альтернативных интерп</w:t>
      </w:r>
      <w:r>
        <w:rPr>
          <w:rFonts w:ascii="Times New Roman CYR" w:hAnsi="Times New Roman CYR" w:cs="Times New Roman CYR"/>
          <w:color w:val="111111"/>
          <w:sz w:val="27"/>
          <w:szCs w:val="27"/>
        </w:rPr>
        <w:t xml:space="preserve">ретаций содержания обучения. </w:t>
      </w:r>
    </w:p>
    <w:p w:rsidR="002F3020" w:rsidRDefault="002F3020" w:rsidP="00EA50FC">
      <w:pPr>
        <w:pStyle w:val="a3"/>
        <w:spacing w:before="102" w:beforeAutospacing="0" w:after="102"/>
        <w:jc w:val="both"/>
      </w:pPr>
      <w:r>
        <w:rPr>
          <w:rFonts w:ascii="Times New Roman CYR" w:hAnsi="Times New Roman CYR" w:cs="Times New Roman CYR"/>
          <w:color w:val="111111"/>
          <w:sz w:val="27"/>
          <w:szCs w:val="27"/>
        </w:rPr>
        <w:t>Методы обучения должны быть направлены на развитие одаренности в целом и на развитие личности одаренных детей. Ведущими являются методы творческого характера: игровые, проблемные, поисковые, исследовательские, проектные.</w:t>
      </w:r>
    </w:p>
    <w:p w:rsidR="002F3020" w:rsidRDefault="002F3020" w:rsidP="00EA50FC">
      <w:pPr>
        <w:pStyle w:val="a3"/>
        <w:spacing w:before="102" w:beforeAutospacing="0" w:after="102"/>
        <w:ind w:firstLine="709"/>
        <w:jc w:val="both"/>
      </w:pPr>
      <w:r>
        <w:rPr>
          <w:rFonts w:ascii="Times New Roman CYR" w:hAnsi="Times New Roman CYR" w:cs="Times New Roman CYR"/>
          <w:color w:val="111111"/>
          <w:sz w:val="27"/>
          <w:szCs w:val="27"/>
        </w:rPr>
        <w:t xml:space="preserve">Особое внимание следует уделять использованию игровых </w:t>
      </w:r>
      <w:proofErr w:type="spellStart"/>
      <w:r>
        <w:rPr>
          <w:rFonts w:ascii="Times New Roman CYR" w:hAnsi="Times New Roman CYR" w:cs="Times New Roman CYR"/>
          <w:color w:val="111111"/>
          <w:sz w:val="27"/>
          <w:szCs w:val="27"/>
        </w:rPr>
        <w:t>метедов</w:t>
      </w:r>
      <w:proofErr w:type="spellEnd"/>
      <w:r>
        <w:rPr>
          <w:rFonts w:ascii="Times New Roman CYR" w:hAnsi="Times New Roman CYR" w:cs="Times New Roman CYR"/>
          <w:color w:val="111111"/>
          <w:sz w:val="27"/>
          <w:szCs w:val="27"/>
        </w:rPr>
        <w:t xml:space="preserve">, т.к. они отвечают принципу ведущей деятельности. Игровые методы </w:t>
      </w:r>
      <w:proofErr w:type="spellStart"/>
      <w:r>
        <w:rPr>
          <w:rFonts w:ascii="Times New Roman CYR" w:hAnsi="Times New Roman CYR" w:cs="Times New Roman CYR"/>
          <w:color w:val="111111"/>
          <w:sz w:val="27"/>
          <w:szCs w:val="27"/>
        </w:rPr>
        <w:t>основны</w:t>
      </w:r>
      <w:proofErr w:type="spellEnd"/>
      <w:r>
        <w:rPr>
          <w:rFonts w:ascii="Times New Roman CYR" w:hAnsi="Times New Roman CYR" w:cs="Times New Roman CYR"/>
          <w:color w:val="111111"/>
          <w:sz w:val="27"/>
          <w:szCs w:val="27"/>
        </w:rPr>
        <w:t xml:space="preserve"> на стремлении и умении ребенка входить в воображаемые ситуации и действовать по их законам. Как подчеркивал С.Л.Рубинштейн, играя роль, ребенок не просто фиктивно переносится в чужую личность: он расширяет и обогащает свою собственную личность, получает возможность говорить с миром и са</w:t>
      </w:r>
      <w:r w:rsidR="00EA50FC">
        <w:rPr>
          <w:rFonts w:ascii="Times New Roman CYR" w:hAnsi="Times New Roman CYR" w:cs="Times New Roman CYR"/>
          <w:color w:val="111111"/>
          <w:sz w:val="27"/>
          <w:szCs w:val="27"/>
        </w:rPr>
        <w:t>мим собой на разных языках, по-</w:t>
      </w:r>
      <w:r>
        <w:rPr>
          <w:rFonts w:ascii="Times New Roman CYR" w:hAnsi="Times New Roman CYR" w:cs="Times New Roman CYR"/>
          <w:color w:val="111111"/>
          <w:sz w:val="27"/>
          <w:szCs w:val="27"/>
        </w:rPr>
        <w:t xml:space="preserve">разному презентуя свое «Я». </w:t>
      </w:r>
    </w:p>
    <w:p w:rsidR="002F3020" w:rsidRDefault="002F3020" w:rsidP="00EA50FC">
      <w:pPr>
        <w:pStyle w:val="a3"/>
        <w:spacing w:before="102" w:beforeAutospacing="0" w:after="102"/>
        <w:ind w:firstLine="709"/>
        <w:jc w:val="both"/>
      </w:pPr>
      <w:r>
        <w:rPr>
          <w:rFonts w:ascii="Times New Roman CYR" w:hAnsi="Times New Roman CYR" w:cs="Times New Roman CYR"/>
          <w:color w:val="111111"/>
          <w:sz w:val="27"/>
          <w:szCs w:val="27"/>
        </w:rPr>
        <w:t xml:space="preserve">Н.С. </w:t>
      </w:r>
      <w:proofErr w:type="spellStart"/>
      <w:r>
        <w:rPr>
          <w:rFonts w:ascii="Times New Roman CYR" w:hAnsi="Times New Roman CYR" w:cs="Times New Roman CYR"/>
          <w:color w:val="111111"/>
          <w:sz w:val="27"/>
          <w:szCs w:val="27"/>
        </w:rPr>
        <w:t>Лейтис</w:t>
      </w:r>
      <w:proofErr w:type="spellEnd"/>
      <w:r>
        <w:rPr>
          <w:rFonts w:ascii="Times New Roman CYR" w:hAnsi="Times New Roman CYR" w:cs="Times New Roman CYR"/>
          <w:color w:val="111111"/>
          <w:sz w:val="27"/>
          <w:szCs w:val="27"/>
        </w:rPr>
        <w:t>, описывая идеальные методы работы с одаренными детьми, говорит о необходимости использования открытых вопросов вместо закрытых, различных творческих заданий, организацию работы в группах. Важно не</w:t>
      </w:r>
      <w:r>
        <w:rPr>
          <w:color w:val="111111"/>
          <w:sz w:val="27"/>
          <w:szCs w:val="27"/>
        </w:rPr>
        <w:t xml:space="preserve"> добавлять новые задания, изменяя</w:t>
      </w:r>
      <w:r>
        <w:rPr>
          <w:rFonts w:ascii="Times New Roman CYR" w:hAnsi="Times New Roman CYR" w:cs="Times New Roman CYR"/>
          <w:color w:val="111111"/>
          <w:sz w:val="27"/>
          <w:szCs w:val="27"/>
        </w:rPr>
        <w:t xml:space="preserve"> нагрузку количественно, а изменить ее качественно, направляя в русло творческого взаимодействия. </w:t>
      </w:r>
      <w:r>
        <w:rPr>
          <w:color w:val="111111"/>
          <w:sz w:val="27"/>
          <w:szCs w:val="27"/>
        </w:rPr>
        <w:t>Б</w:t>
      </w:r>
      <w:r>
        <w:rPr>
          <w:rFonts w:ascii="Times New Roman CYR" w:hAnsi="Times New Roman CYR" w:cs="Times New Roman CYR"/>
          <w:color w:val="111111"/>
          <w:sz w:val="27"/>
          <w:szCs w:val="27"/>
        </w:rPr>
        <w:t xml:space="preserve">ольшой объем информации </w:t>
      </w:r>
      <w:r>
        <w:rPr>
          <w:color w:val="111111"/>
          <w:sz w:val="27"/>
          <w:szCs w:val="27"/>
        </w:rPr>
        <w:t xml:space="preserve">обязательно </w:t>
      </w:r>
      <w:r>
        <w:rPr>
          <w:rFonts w:ascii="Times New Roman CYR" w:hAnsi="Times New Roman CYR" w:cs="Times New Roman CYR"/>
          <w:color w:val="111111"/>
          <w:sz w:val="27"/>
          <w:szCs w:val="27"/>
        </w:rPr>
        <w:t xml:space="preserve">должен сопровождаться его рефлексией </w:t>
      </w:r>
      <w:r>
        <w:rPr>
          <w:color w:val="111111"/>
          <w:sz w:val="27"/>
          <w:szCs w:val="27"/>
        </w:rPr>
        <w:t xml:space="preserve">и </w:t>
      </w:r>
      <w:r>
        <w:rPr>
          <w:rFonts w:ascii="Times New Roman CYR" w:hAnsi="Times New Roman CYR" w:cs="Times New Roman CYR"/>
          <w:color w:val="111111"/>
          <w:sz w:val="27"/>
          <w:szCs w:val="27"/>
        </w:rPr>
        <w:t xml:space="preserve">осознанием. </w:t>
      </w:r>
      <w:r>
        <w:rPr>
          <w:color w:val="111111"/>
          <w:sz w:val="27"/>
          <w:szCs w:val="27"/>
        </w:rPr>
        <w:t>Детям необходимо дать возможность формировать новые идеи, основываясь на полученном</w:t>
      </w:r>
      <w:r>
        <w:rPr>
          <w:color w:val="1C1C1C"/>
          <w:sz w:val="27"/>
          <w:szCs w:val="27"/>
        </w:rPr>
        <w:t xml:space="preserve"> материале</w:t>
      </w:r>
      <w:r>
        <w:rPr>
          <w:color w:val="FF0000"/>
          <w:sz w:val="27"/>
          <w:szCs w:val="27"/>
        </w:rPr>
        <w:t>.</w:t>
      </w:r>
    </w:p>
    <w:p w:rsidR="002F3020" w:rsidRDefault="002F3020" w:rsidP="00EA50FC">
      <w:pPr>
        <w:pStyle w:val="a3"/>
        <w:spacing w:before="102" w:beforeAutospacing="0" w:after="102"/>
        <w:ind w:firstLine="709"/>
        <w:jc w:val="both"/>
      </w:pPr>
      <w:r>
        <w:rPr>
          <w:rFonts w:ascii="Times New Roman CYR" w:hAnsi="Times New Roman CYR" w:cs="Times New Roman CYR"/>
          <w:color w:val="1C1C1C"/>
          <w:sz w:val="27"/>
          <w:szCs w:val="27"/>
        </w:rPr>
        <w:t>Здесь успешно могут быть применены методы:</w:t>
      </w:r>
    </w:p>
    <w:p w:rsidR="002F3020" w:rsidRDefault="002F3020" w:rsidP="00EA50FC">
      <w:pPr>
        <w:pStyle w:val="a3"/>
        <w:numPr>
          <w:ilvl w:val="0"/>
          <w:numId w:val="5"/>
        </w:numPr>
        <w:spacing w:before="102" w:beforeAutospacing="0" w:after="102"/>
        <w:jc w:val="both"/>
      </w:pPr>
      <w:r>
        <w:rPr>
          <w:rFonts w:ascii="Times New Roman CYR" w:hAnsi="Times New Roman CYR" w:cs="Times New Roman CYR"/>
          <w:color w:val="1C1C1C"/>
          <w:sz w:val="27"/>
          <w:szCs w:val="27"/>
        </w:rPr>
        <w:t>«Ассоциаций»</w:t>
      </w:r>
    </w:p>
    <w:p w:rsidR="002F3020" w:rsidRDefault="002F3020" w:rsidP="00EA50FC">
      <w:pPr>
        <w:pStyle w:val="a3"/>
        <w:numPr>
          <w:ilvl w:val="0"/>
          <w:numId w:val="5"/>
        </w:numPr>
        <w:spacing w:before="102" w:beforeAutospacing="0" w:after="102"/>
        <w:jc w:val="both"/>
      </w:pPr>
      <w:r>
        <w:rPr>
          <w:rFonts w:ascii="Times New Roman CYR" w:hAnsi="Times New Roman CYR" w:cs="Times New Roman CYR"/>
          <w:color w:val="1C1C1C"/>
          <w:sz w:val="27"/>
          <w:szCs w:val="27"/>
        </w:rPr>
        <w:t xml:space="preserve">«Мозговой штурм» - </w:t>
      </w:r>
      <w:r>
        <w:rPr>
          <w:color w:val="1C1C1C"/>
          <w:sz w:val="27"/>
          <w:szCs w:val="27"/>
        </w:rPr>
        <w:t>оперативный метод решения проблемы на основе стимулирования творческой активности, при котором участникам обсуждения предлагают высказывать как можно большее количество вариантов решения, в том числе самых фантастичных. Затем из общего числа высказанных идей отбирают наиболее удачные, которые могут быть использованы на практике.</w:t>
      </w:r>
    </w:p>
    <w:p w:rsidR="002F3020" w:rsidRDefault="002F3020" w:rsidP="00EA50FC">
      <w:pPr>
        <w:pStyle w:val="a3"/>
        <w:spacing w:before="102" w:beforeAutospacing="0" w:after="102"/>
        <w:ind w:firstLine="709"/>
        <w:jc w:val="both"/>
      </w:pPr>
      <w:r>
        <w:rPr>
          <w:rFonts w:ascii="Times New Roman CYR" w:hAnsi="Times New Roman CYR" w:cs="Times New Roman CYR"/>
          <w:color w:val="111111"/>
          <w:sz w:val="27"/>
          <w:szCs w:val="27"/>
        </w:rPr>
        <w:t>Глубина познания может сопровождаться и глубиной переживаний, что говорит о необходимости психологической поддержки одаренных детей. Важно обсуждать с ними их мысли и переживания, находить выход эмоциям.</w:t>
      </w:r>
    </w:p>
    <w:p w:rsidR="002F3020" w:rsidRDefault="002F3020" w:rsidP="00EA50FC">
      <w:pPr>
        <w:pStyle w:val="a3"/>
        <w:spacing w:before="102" w:beforeAutospacing="0" w:after="102"/>
        <w:ind w:firstLine="709"/>
        <w:jc w:val="both"/>
      </w:pPr>
      <w:r>
        <w:rPr>
          <w:rFonts w:ascii="Times New Roman CYR" w:hAnsi="Times New Roman CYR" w:cs="Times New Roman CYR"/>
          <w:sz w:val="27"/>
          <w:szCs w:val="27"/>
        </w:rPr>
        <w:t>Для решения этих задач очень эффективно используются следующие методы:</w:t>
      </w:r>
    </w:p>
    <w:p w:rsidR="002F3020" w:rsidRDefault="002F3020" w:rsidP="00EA50FC">
      <w:pPr>
        <w:pStyle w:val="a3"/>
        <w:numPr>
          <w:ilvl w:val="0"/>
          <w:numId w:val="6"/>
        </w:numPr>
        <w:spacing w:before="102" w:beforeAutospacing="0" w:after="102"/>
        <w:jc w:val="both"/>
      </w:pPr>
      <w:proofErr w:type="spellStart"/>
      <w:r>
        <w:rPr>
          <w:rFonts w:ascii="Times New Roman CYR" w:hAnsi="Times New Roman CYR" w:cs="Times New Roman CYR"/>
          <w:sz w:val="27"/>
          <w:szCs w:val="27"/>
        </w:rPr>
        <w:lastRenderedPageBreak/>
        <w:t>Сказкотерапия</w:t>
      </w:r>
      <w:proofErr w:type="spellEnd"/>
      <w:r w:rsidR="00EA50FC">
        <w:rPr>
          <w:rFonts w:ascii="Times New Roman CYR" w:hAnsi="Times New Roman CYR" w:cs="Times New Roman CYR"/>
          <w:sz w:val="27"/>
          <w:szCs w:val="27"/>
        </w:rPr>
        <w:t xml:space="preserve"> </w:t>
      </w:r>
      <w:r>
        <w:rPr>
          <w:rFonts w:ascii="Times New Roman CYR" w:hAnsi="Times New Roman CYR" w:cs="Times New Roman CYR"/>
          <w:sz w:val="27"/>
          <w:szCs w:val="27"/>
        </w:rPr>
        <w:t xml:space="preserve">- </w:t>
      </w:r>
      <w:r>
        <w:rPr>
          <w:sz w:val="27"/>
          <w:szCs w:val="27"/>
        </w:rPr>
        <w:t xml:space="preserve">метод коррекции, использующий сказочную форму для интеграции личности, развития творчески способностей, расширение сознания, совершенствования взаимодействий с окружающим миром. </w:t>
      </w:r>
    </w:p>
    <w:p w:rsidR="002F3020" w:rsidRDefault="002F3020" w:rsidP="00EA50FC">
      <w:pPr>
        <w:pStyle w:val="a3"/>
        <w:numPr>
          <w:ilvl w:val="0"/>
          <w:numId w:val="6"/>
        </w:numPr>
        <w:spacing w:before="102" w:beforeAutospacing="0" w:after="102"/>
        <w:jc w:val="both"/>
      </w:pPr>
      <w:r>
        <w:rPr>
          <w:rFonts w:ascii="Times New Roman CYR" w:hAnsi="Times New Roman CYR" w:cs="Times New Roman CYR"/>
          <w:color w:val="1C1C1C"/>
          <w:sz w:val="27"/>
          <w:szCs w:val="27"/>
        </w:rPr>
        <w:t>Песочная терапия — способствует творческому самовыражению, открытию новых путей развития, помогает детям собрать свой уникальный образ.</w:t>
      </w:r>
    </w:p>
    <w:p w:rsidR="002F3020" w:rsidRDefault="002F3020" w:rsidP="00EA50FC">
      <w:pPr>
        <w:pStyle w:val="a3"/>
        <w:numPr>
          <w:ilvl w:val="0"/>
          <w:numId w:val="6"/>
        </w:numPr>
        <w:spacing w:after="0"/>
        <w:jc w:val="both"/>
      </w:pPr>
      <w:r>
        <w:rPr>
          <w:rFonts w:ascii="Times New Roman CYR" w:hAnsi="Times New Roman CYR" w:cs="Times New Roman CYR"/>
          <w:sz w:val="27"/>
          <w:szCs w:val="27"/>
        </w:rPr>
        <w:t xml:space="preserve">Арт-терапия - один из ведущих методов </w:t>
      </w:r>
      <w:proofErr w:type="spellStart"/>
      <w:r>
        <w:rPr>
          <w:rFonts w:ascii="Times New Roman CYR" w:hAnsi="Times New Roman CYR" w:cs="Times New Roman CYR"/>
          <w:sz w:val="27"/>
          <w:szCs w:val="27"/>
        </w:rPr>
        <w:t>психокоррекции</w:t>
      </w:r>
      <w:proofErr w:type="spellEnd"/>
      <w:r>
        <w:rPr>
          <w:rFonts w:ascii="Times New Roman CYR" w:hAnsi="Times New Roman CYR" w:cs="Times New Roman CYR"/>
          <w:sz w:val="27"/>
          <w:szCs w:val="27"/>
        </w:rPr>
        <w:t xml:space="preserve"> эмоциональных нарушений у детей, основная задача которого состоит в развитии самовыражения и самопознания ребенка.</w:t>
      </w:r>
    </w:p>
    <w:p w:rsidR="002F3020" w:rsidRDefault="002F3020" w:rsidP="00EA50FC">
      <w:pPr>
        <w:pStyle w:val="a3"/>
        <w:spacing w:before="102" w:beforeAutospacing="0" w:after="102"/>
        <w:ind w:firstLine="454"/>
        <w:jc w:val="both"/>
      </w:pPr>
      <w:r>
        <w:rPr>
          <w:rFonts w:ascii="Times New Roman CYR" w:hAnsi="Times New Roman CYR" w:cs="Times New Roman CYR"/>
          <w:sz w:val="27"/>
          <w:szCs w:val="27"/>
        </w:rPr>
        <w:t xml:space="preserve">Будущее гораздо ближе к нам, чем принято думать, </w:t>
      </w:r>
      <w:r>
        <w:rPr>
          <w:sz w:val="27"/>
          <w:szCs w:val="27"/>
        </w:rPr>
        <w:t xml:space="preserve">оно - совсем рядом: плачет, смеется, ставит вопросы, заставляет страдать, радоваться, искать ответы. Это будущее – дети. Сегодня все в их судьбе как будто еще зависит от нас. Завтра положение изменится кардинально. Дети быстро взрослеют. Но жить самостоятельно и плодотворно они смогут, если сегодня мы поможем развиться их способностям и талантам. </w:t>
      </w:r>
      <w:r>
        <w:rPr>
          <w:rFonts w:ascii="Times New Roman CYR" w:hAnsi="Times New Roman CYR" w:cs="Times New Roman CYR"/>
          <w:sz w:val="27"/>
          <w:szCs w:val="27"/>
        </w:rPr>
        <w:t xml:space="preserve">А способности ребенка в руках педагога. Не заметит он их, не разовьет- и на свете появится еще один несчастный и неудачливый человек. </w:t>
      </w:r>
      <w:r>
        <w:rPr>
          <w:sz w:val="27"/>
          <w:szCs w:val="27"/>
        </w:rPr>
        <w:t>Талантливые люди – главное богатство общества.</w:t>
      </w:r>
    </w:p>
    <w:p w:rsidR="002F3020" w:rsidRDefault="002F3020" w:rsidP="00EA50FC">
      <w:pPr>
        <w:pStyle w:val="a3"/>
        <w:spacing w:before="6" w:beforeAutospacing="0" w:after="159"/>
        <w:jc w:val="both"/>
      </w:pPr>
      <w:r>
        <w:rPr>
          <w:b/>
          <w:bCs/>
          <w:sz w:val="27"/>
          <w:szCs w:val="27"/>
        </w:rPr>
        <w:t>Список литературы:</w:t>
      </w:r>
    </w:p>
    <w:p w:rsidR="002F3020" w:rsidRDefault="002F3020" w:rsidP="00EA50FC">
      <w:pPr>
        <w:pStyle w:val="a3"/>
        <w:numPr>
          <w:ilvl w:val="0"/>
          <w:numId w:val="7"/>
        </w:numPr>
        <w:spacing w:before="6" w:beforeAutospacing="0" w:after="159"/>
        <w:jc w:val="both"/>
      </w:pPr>
      <w:proofErr w:type="spellStart"/>
      <w:r>
        <w:rPr>
          <w:sz w:val="27"/>
          <w:szCs w:val="27"/>
        </w:rPr>
        <w:t>Афонькина</w:t>
      </w:r>
      <w:proofErr w:type="spellEnd"/>
      <w:r>
        <w:rPr>
          <w:sz w:val="27"/>
          <w:szCs w:val="27"/>
        </w:rPr>
        <w:t>, О.В. Филатова. Организация работы ДОО с талантливыми дошкольниками. //Учитель. 2014. С.54-58.</w:t>
      </w:r>
    </w:p>
    <w:p w:rsidR="002F3020" w:rsidRDefault="002F3020" w:rsidP="00EA50FC">
      <w:pPr>
        <w:pStyle w:val="a3"/>
        <w:numPr>
          <w:ilvl w:val="0"/>
          <w:numId w:val="7"/>
        </w:numPr>
        <w:spacing w:before="6" w:beforeAutospacing="0" w:after="159"/>
        <w:jc w:val="both"/>
      </w:pPr>
      <w:r>
        <w:rPr>
          <w:sz w:val="27"/>
          <w:szCs w:val="27"/>
        </w:rPr>
        <w:t>Богоявленская, Б.Д. Основные направления разработки и развития «Рабочей концепции одаренности»// Б.Д. Богоявленская// Одаренный ребенок. 2003. С.23-28.</w:t>
      </w:r>
    </w:p>
    <w:p w:rsidR="002F3020" w:rsidRDefault="002F3020" w:rsidP="00EA50FC">
      <w:pPr>
        <w:pStyle w:val="a3"/>
        <w:numPr>
          <w:ilvl w:val="0"/>
          <w:numId w:val="7"/>
        </w:numPr>
        <w:spacing w:before="6" w:beforeAutospacing="0" w:after="159"/>
        <w:jc w:val="both"/>
      </w:pPr>
      <w:r>
        <w:rPr>
          <w:rFonts w:ascii="Times New Roman CYR" w:hAnsi="Times New Roman CYR" w:cs="Times New Roman CYR"/>
          <w:sz w:val="27"/>
          <w:szCs w:val="27"/>
        </w:rPr>
        <w:t>Одаренные дети в саду и семье// Дошкольное воспитание №4, 2009, С.14-21</w:t>
      </w:r>
    </w:p>
    <w:p w:rsidR="002F3020" w:rsidRDefault="002F3020" w:rsidP="00EA50FC">
      <w:pPr>
        <w:pStyle w:val="a3"/>
        <w:numPr>
          <w:ilvl w:val="0"/>
          <w:numId w:val="7"/>
        </w:numPr>
        <w:spacing w:before="6" w:beforeAutospacing="0" w:after="159"/>
        <w:jc w:val="both"/>
      </w:pPr>
      <w:r>
        <w:rPr>
          <w:rFonts w:ascii="Times New Roman CYR" w:hAnsi="Times New Roman CYR" w:cs="Times New Roman CYR"/>
          <w:sz w:val="27"/>
          <w:szCs w:val="27"/>
        </w:rPr>
        <w:t>Е.О. Смирнова. Детская психология.//</w:t>
      </w:r>
      <w:proofErr w:type="spellStart"/>
      <w:r>
        <w:rPr>
          <w:rFonts w:ascii="Times New Roman CYR" w:hAnsi="Times New Roman CYR" w:cs="Times New Roman CYR"/>
          <w:sz w:val="27"/>
          <w:szCs w:val="27"/>
        </w:rPr>
        <w:t>Владос</w:t>
      </w:r>
      <w:proofErr w:type="spellEnd"/>
      <w:r>
        <w:rPr>
          <w:rFonts w:ascii="Times New Roman CYR" w:hAnsi="Times New Roman CYR" w:cs="Times New Roman CYR"/>
          <w:sz w:val="27"/>
          <w:szCs w:val="27"/>
        </w:rPr>
        <w:t>, 2003.</w:t>
      </w:r>
    </w:p>
    <w:p w:rsidR="002F3020" w:rsidRDefault="002F3020" w:rsidP="002F3020">
      <w:pPr>
        <w:pStyle w:val="a3"/>
        <w:spacing w:before="6" w:beforeAutospacing="0" w:after="240"/>
      </w:pPr>
    </w:p>
    <w:p w:rsidR="002F3020" w:rsidRDefault="002F3020" w:rsidP="002F3020">
      <w:pPr>
        <w:pStyle w:val="a3"/>
        <w:spacing w:before="6" w:beforeAutospacing="0" w:after="240"/>
        <w:ind w:firstLine="454"/>
      </w:pPr>
    </w:p>
    <w:p w:rsidR="002F3020" w:rsidRDefault="002F3020" w:rsidP="002F3020">
      <w:pPr>
        <w:pStyle w:val="a3"/>
        <w:spacing w:before="6" w:beforeAutospacing="0" w:after="240"/>
        <w:ind w:firstLine="454"/>
      </w:pPr>
    </w:p>
    <w:p w:rsidR="002F3020" w:rsidRDefault="002F3020" w:rsidP="00EA50FC">
      <w:pPr>
        <w:pStyle w:val="a3"/>
        <w:spacing w:before="6" w:beforeAutospacing="0" w:after="240"/>
      </w:pPr>
    </w:p>
    <w:p w:rsidR="002F3020" w:rsidRDefault="002F3020" w:rsidP="002F3020">
      <w:pPr>
        <w:pStyle w:val="a3"/>
        <w:spacing w:before="6" w:beforeAutospacing="0" w:after="240"/>
        <w:ind w:firstLine="454"/>
      </w:pPr>
    </w:p>
    <w:p w:rsidR="002F3020" w:rsidRDefault="002F3020" w:rsidP="002F3020">
      <w:pPr>
        <w:pStyle w:val="a3"/>
        <w:spacing w:before="6" w:beforeAutospacing="0" w:after="240"/>
        <w:ind w:firstLine="454"/>
      </w:pPr>
    </w:p>
    <w:p w:rsidR="002F3020" w:rsidRDefault="002F3020" w:rsidP="002F3020">
      <w:pPr>
        <w:pStyle w:val="a3"/>
        <w:spacing w:before="6" w:beforeAutospacing="0" w:after="240"/>
        <w:ind w:firstLine="454"/>
      </w:pPr>
    </w:p>
    <w:p w:rsidR="002F3020" w:rsidRDefault="002F3020" w:rsidP="002F3020">
      <w:pPr>
        <w:pStyle w:val="a3"/>
        <w:spacing w:before="6" w:beforeAutospacing="0" w:after="240"/>
        <w:ind w:firstLine="454"/>
      </w:pPr>
    </w:p>
    <w:p w:rsidR="002F3020" w:rsidRDefault="002F3020" w:rsidP="002F3020">
      <w:pPr>
        <w:pStyle w:val="a3"/>
        <w:spacing w:before="6" w:beforeAutospacing="0" w:after="240"/>
        <w:ind w:firstLine="454"/>
      </w:pPr>
    </w:p>
    <w:p w:rsidR="00F55B60" w:rsidRDefault="00F55B60"/>
    <w:sectPr w:rsidR="00F55B60" w:rsidSect="00EA50FC">
      <w:pgSz w:w="11906" w:h="16838"/>
      <w:pgMar w:top="1134" w:right="850" w:bottom="1134" w:left="993" w:header="708" w:footer="708" w:gutter="0"/>
      <w:pgBorders w:offsetFrom="page">
        <w:top w:val="thinThickSmallGap" w:sz="18" w:space="24" w:color="0000FF"/>
        <w:left w:val="thinThickSmallGap" w:sz="18" w:space="24" w:color="0000FF"/>
        <w:bottom w:val="thickThinSmallGap" w:sz="18" w:space="24" w:color="0000FF"/>
        <w:right w:val="thickThinSmallGap" w:sz="18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23FED"/>
    <w:multiLevelType w:val="multilevel"/>
    <w:tmpl w:val="6CF8C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1739D8"/>
    <w:multiLevelType w:val="multilevel"/>
    <w:tmpl w:val="B138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112500"/>
    <w:multiLevelType w:val="multilevel"/>
    <w:tmpl w:val="6B0C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FC6F8B"/>
    <w:multiLevelType w:val="multilevel"/>
    <w:tmpl w:val="0516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A478A6"/>
    <w:multiLevelType w:val="multilevel"/>
    <w:tmpl w:val="8EE0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EF360F"/>
    <w:multiLevelType w:val="multilevel"/>
    <w:tmpl w:val="526C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2C7689"/>
    <w:multiLevelType w:val="multilevel"/>
    <w:tmpl w:val="526C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3020"/>
    <w:rsid w:val="002F3020"/>
    <w:rsid w:val="00800AB7"/>
    <w:rsid w:val="00EA50FC"/>
    <w:rsid w:val="00F5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4B929-9083-4B21-8552-4F0B72D5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02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9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1318</Words>
  <Characters>7515</Characters>
  <Application>Microsoft Office Word</Application>
  <DocSecurity>0</DocSecurity>
  <Lines>62</Lines>
  <Paragraphs>17</Paragraphs>
  <ScaleCrop>false</ScaleCrop>
  <Company/>
  <LinksUpToDate>false</LinksUpToDate>
  <CharactersWithSpaces>8816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User</cp:lastModifiedBy>
  <cp:revision>6</cp:revision>
  <dcterms:created xsi:type="dcterms:W3CDTF">2019-12-16T10:48:00Z</dcterms:created>
  <dcterms:modified xsi:type="dcterms:W3CDTF">2021-01-26T10:34:00Z</dcterms:modified>
</cp:coreProperties>
</file>