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B698DB7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Консультация для родителей</w:t>
      </w:r>
    </w:p>
    <w:p w14:paraId="2B6E86F7" w14:textId="77777777" w:rsidR="00745788" w:rsidRPr="00745788" w:rsidRDefault="00745788" w:rsidP="00745788">
      <w:pPr>
        <w:shd w:val="clear" w:color="auto" w:fill="FFFFFF"/>
        <w:spacing w:after="0" w:line="240" w:lineRule="auto"/>
        <w:ind w:right="-143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БЕЗОПАСНЫЙ НОВЫЙ ГОД</w:t>
      </w:r>
    </w:p>
    <w:p w14:paraId="4A3C7145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59264" behindDoc="0" locked="0" layoutInCell="1" allowOverlap="0" wp14:anchorId="76C4B638" wp14:editId="738F7EF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009775" cy="1752600"/>
            <wp:effectExtent l="0" t="0" r="9525" b="0"/>
            <wp:wrapSquare wrapText="bothSides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9775" cy="1752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Встреча Нового года всегда сопровождается веселым настроением. Но праздник может смениться трагедией. Анализируя противопожарную обстановку на территории России в период проведения новогодних мероприятий, Государственная противопожарная служба отмечает увеличение количества пожаров, по так называемым «новогодним причинам».</w:t>
      </w:r>
    </w:p>
    <w:p w14:paraId="0BD23F1C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Пиротехника</w:t>
      </w:r>
    </w:p>
    <w:p w14:paraId="1BCBBCE3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Противопожарная государственная служба уделяет повышенное внимание обеспечению мер пожарной безопасности при проведении новогодних мероприятий и призывает неукоснительно соблюдать Правила применения пиротехнических изделий. Реализация петард и фейерверков разрешена только в магазинах. Согласно нормам, такие изделия должны быть упакованы, иметь четкую маркировку на русском языке с указанием пожароопасных характеристик. В каждой упаковке должна быть инструкция по применению изделия, содержащая сведения об условиях применения, способах безопасной подготовки к работе, запуске и утилизации. Вся продаваемая в России пиротехника должна пройти испытания и получить сертификат соответствия. Такой должен быть у каждого продавца. В документе указывают код выбранного фейерверка и класс его опасности. 1-3-й классы – для продажи всем желающим, 4-5-й — только для фирм – организаторов праздников, имеющих соответствующую лицензию.</w:t>
      </w:r>
      <w:r w:rsidRPr="007457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берите дешевые пиротехнические изделия на рынках: возможно они не соответствуют требованиям.</w:t>
      </w:r>
    </w:p>
    <w:p w14:paraId="721A0E47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Опасность пиротехнических изделий состоит в том, что их применение сопровождается наличием открытого пламени, искр, а некоторые изделия движутся в различных направлениях на достаточно большие расстояния. Зажигающая способность искр и пламени достаточно высока, температура при горении некоторых пиротехнических зарядов превышает 2000°С.</w:t>
      </w:r>
    </w:p>
    <w:p w14:paraId="6CA2B460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Техника безопасности</w:t>
      </w:r>
    </w:p>
    <w:p w14:paraId="66EB9DBC" w14:textId="77777777" w:rsidR="0098421F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Люди в основном получают травмы и ожоги по причине неправильного обращения с пиротехническими изделиями. Не давайте пиротехнику детям. Кстати, дети чаще всего страдают от того, что кидают петарды друг в друга. Поэтому родители обязаны рассказать им об опасности. </w:t>
      </w:r>
    </w:p>
    <w:p w14:paraId="38EEA702" w14:textId="780F19B3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Общие советы для всех изделий:</w:t>
      </w:r>
    </w:p>
    <w:p w14:paraId="3689D35D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0" wp14:anchorId="63060CD0" wp14:editId="7A266DF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09750" cy="2219325"/>
            <wp:effectExtent l="0" t="0" r="0" b="9525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09750" cy="2219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убедитесь в том, что в радиусе опасной зоны нет домов, деревьев, линий электропередач — ничего такого, во что может ударить залп и изменить его направление; при запуске никогда не наклоняйтесь над коробкой;</w:t>
      </w:r>
    </w:p>
    <w:p w14:paraId="607E763E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поджога фитиля выйдите за радиус опасной зоны. Для пиротехнических изделий 1-го класса – это 0,5 метра, для 2-го – 5 метров, для 3-го – 20 метров;</w:t>
      </w:r>
    </w:p>
    <w:p w14:paraId="6E8B1218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запускайте изделия при сильном ветре, особенно если это летающие «пчелы», «бабочки», «парашюты»;</w:t>
      </w:r>
    </w:p>
    <w:p w14:paraId="6842204C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носите петарды в карманах;</w:t>
      </w:r>
    </w:p>
    <w:p w14:paraId="4BDDEDEF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держите фитиль во время поджигания около лица;</w:t>
      </w:r>
    </w:p>
    <w:p w14:paraId="1BFDBA00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направляйте ракеты и фейерверки на людей;</w:t>
      </w:r>
    </w:p>
    <w:p w14:paraId="6FD5531C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 бросайте петарды под ноги;</w:t>
      </w:r>
    </w:p>
    <w:p w14:paraId="65E25374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нагибайтесь над зажженными фейерверками.</w:t>
      </w:r>
    </w:p>
    <w:p w14:paraId="36A873C4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Новогодняя ёлка</w:t>
      </w:r>
    </w:p>
    <w:p w14:paraId="776DEBE2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✓</w:t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искусственную ель, убедитесь в том, что она огнестойкая. Об этом должно быть написано в прилагаемой документации. На упаковке должно быть указано, что елочка сделана из огнеупорного полиэтилена или пластика. Обязательно требуйте у продавца гигиенический сертификат. Он удостоверяет химическую безопасность изделия. Иначе нет гарантии того, что будете все праздники дышать ядовитыми веществами.</w:t>
      </w:r>
    </w:p>
    <w:p w14:paraId="4EFF3A75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✓</w:t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Живая ёлка должна быть свежей. Хвоя свежего дерева зелёная, не осыпается и не ломается. Ствол ели на срезе липкий, из него выделяется смола. Если слегка стукнуть стволом по земле, осыпаться должно не слишком много иголок.</w:t>
      </w:r>
    </w:p>
    <w:p w14:paraId="30727000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✓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Устанавливайте новогоднюю ёлку вдали от радиаторов отопления, каминов и электрических обогревателей. Ель не должна мешать ходить и закрывать проходы.</w:t>
      </w:r>
    </w:p>
    <w:p w14:paraId="313F6D25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✓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Срежьте несколько сантиметров ствола. Это поможет лучше впитывать воду, дерево не высохнет, став огнеопасным, и дольше будет радовать вас.</w:t>
      </w:r>
    </w:p>
    <w:p w14:paraId="694AE04F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✓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Регулярно проверяйте, достаточно ли ели воды. Помните, что в отапливаемых помещениях деревья быстрее высыхают.</w:t>
      </w:r>
    </w:p>
    <w:p w14:paraId="788C158E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✓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Елку рекомендуется ставить на расстоянии не менее 1 метра от стен. От макушки елки до потолка также должно быть не менее 1 метра; устанавливайте елку на устойчивом основании; не ставьте елку у выхода из комнаты. Если она загорится, огонь отрежет дорогу к спасению.</w:t>
      </w:r>
    </w:p>
    <w:p w14:paraId="3123E724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✓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 устройстве иллюминации используйте понижающие трансформаторы или же гирлянды с последовательным включением лампочек с напряжением до 12 В и мощностью не более 25 Вт. Изоляция электропроводов не должна иметь повреждений; при малейших признаках неисправности в иллюминации (нагрев проводов, мигание лампочек, искрение и т.п.) немедленно выключите ее. Электрическую сеть следует обеспечить надежными предохранителями.</w:t>
      </w:r>
    </w:p>
    <w:p w14:paraId="496721F9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1312" behindDoc="0" locked="0" layoutInCell="1" allowOverlap="0" wp14:anchorId="2F56685D" wp14:editId="20EE8F87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019425" cy="2324100"/>
            <wp:effectExtent l="0" t="0" r="9525" b="0"/>
            <wp:wrapSquare wrapText="bothSides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9425" cy="2324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✓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украшайте елку бумажными игрушками и ватой. Ни в коем случае не украшайте елку свечами, не применяйте в помещении хлопушки, фейерверки. Не одевайте детей в маскарадные костюмы из легкогорючих материалов.</w:t>
      </w:r>
    </w:p>
    <w:p w14:paraId="148F3BC1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Если елка загорелась:</w:t>
      </w:r>
    </w:p>
    <w:p w14:paraId="55F41CF9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➢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обесточьте электрическую гирлянду;</w:t>
      </w:r>
    </w:p>
    <w:p w14:paraId="11086FB3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➢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вызовите пожарную охрану;</w:t>
      </w:r>
    </w:p>
    <w:p w14:paraId="0BB1E771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➢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выведите из помещения людей;</w:t>
      </w:r>
    </w:p>
    <w:p w14:paraId="4308A37B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➢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это возможно – приступите к тушению елки. Для этого повалите ее на пол, накройте плотной тканью, залейте водой. Забросайте песком, примените огнетушитель.</w:t>
      </w:r>
    </w:p>
    <w:p w14:paraId="3D747FD3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➢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елка искусственная, ни в коем случае не применяйте воду для ее тушения. Синтетика плавится и растекается в процессе горения, попадание воды на горящую поверхность приведет к вскипанию расплавленной массы и разбрызгиванию горящих капель, а, следовательно, и к увеличению площади горения. Помните: горящие полимеры выделяют ядовитые вещества, поэтому, если с пожаром не удалось справиться в течение первых 30-40 секунд, покиньте помещение.</w:t>
      </w:r>
    </w:p>
    <w:p w14:paraId="395888D6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2336" behindDoc="0" locked="0" layoutInCell="1" allowOverlap="0" wp14:anchorId="7B04FC6A" wp14:editId="09546E90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438525" cy="2390775"/>
            <wp:effectExtent l="0" t="0" r="9525" b="9525"/>
            <wp:wrapSquare wrapText="bothSides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38525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Выбираем новогоднюю продукцию</w:t>
      </w:r>
    </w:p>
    <w:p w14:paraId="148642A7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Гирлянды</w:t>
      </w:r>
    </w:p>
    <w:p w14:paraId="7DB7AA06" w14:textId="77777777" w:rsidR="00745788" w:rsidRPr="00745788" w:rsidRDefault="00745788" w:rsidP="00745788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❖</w:t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Перед тем, как вешать на ёлку, проверьте гирлянды, даже если вы только что их купили. Удостоверьтесь в том, что все лампочки горят, а провода и патроны не повреждены.</w:t>
      </w:r>
    </w:p>
    <w:p w14:paraId="0A02B293" w14:textId="77777777" w:rsidR="00745788" w:rsidRPr="00745788" w:rsidRDefault="00745788" w:rsidP="00745788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❖</w:t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Никогда не используйте электрические гирлянды на металлических ёлках. Такое дерево может зарядиться от неисправных лампочек, и если кто-то дотронется до него, получит электрических разряд.</w:t>
      </w:r>
    </w:p>
    <w:p w14:paraId="248977C3" w14:textId="77777777" w:rsidR="00745788" w:rsidRPr="00745788" w:rsidRDefault="00745788" w:rsidP="00745788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❖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вы хотите использовать гирлянды на улице, покупайте изделия, имеющие соответственную сертификацию. Украшая помещения, развесьте гирлянды на не проводящие ток крючки, а не на гвозди или кнопки.</w:t>
      </w:r>
    </w:p>
    <w:p w14:paraId="48C43CD2" w14:textId="77777777" w:rsidR="00745788" w:rsidRPr="00745788" w:rsidRDefault="00745788" w:rsidP="00745788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❖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Заземлите все гирлянды, которые вы вешаете на улице, чтобы предотвратить возможность удара током.</w:t>
      </w:r>
    </w:p>
    <w:p w14:paraId="2B5E1AFC" w14:textId="77777777" w:rsidR="00745788" w:rsidRPr="00745788" w:rsidRDefault="00745788" w:rsidP="00745788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❖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Выключайте все гирлянды, когда ложитесь спать или выходите из дома. В ваше отсутствие может произойти короткое замыкание, которое станет причиной пожара.</w:t>
      </w:r>
    </w:p>
    <w:p w14:paraId="543DEF17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142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❖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Требуйте у продавца сертификат. В сертификате</w:t>
      </w:r>
      <w:r w:rsidRPr="00745788">
        <w:rPr>
          <w:rFonts w:ascii="Arial" w:eastAsia="Times New Roman" w:hAnsi="Arial" w:cs="Arial"/>
          <w:color w:val="000000"/>
          <w:sz w:val="21"/>
          <w:szCs w:val="21"/>
          <w:lang w:eastAsia="ru-RU"/>
        </w:rPr>
        <w:t>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гирляндам для елок установленных в помещениях, должна быть еще и ссылка на сертификат соответствия.</w:t>
      </w:r>
    </w:p>
    <w:p w14:paraId="670A3260" w14:textId="77777777" w:rsidR="00745788" w:rsidRPr="00745788" w:rsidRDefault="00745788" w:rsidP="00745788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❖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стоит делать гирлянды самостоятельно в домашних условиях. Это чревато коротким замыканием. При этом мощность тока увеличивается в три раза, и расплавленные капельки проводников разлетятся в радиусе десяти метров, поджигая все, что может гореть.</w:t>
      </w:r>
    </w:p>
    <w:p w14:paraId="0D3B71BB" w14:textId="77777777" w:rsidR="00745788" w:rsidRPr="00745788" w:rsidRDefault="00745788" w:rsidP="00745788">
      <w:pPr>
        <w:shd w:val="clear" w:color="auto" w:fill="FFFFFF"/>
        <w:spacing w:after="0" w:line="240" w:lineRule="auto"/>
        <w:ind w:right="-143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MS Gothic" w:eastAsia="MS Gothic" w:hAnsi="MS Gothic" w:cs="Arial" w:hint="eastAsia"/>
          <w:color w:val="FF0000"/>
          <w:sz w:val="28"/>
          <w:szCs w:val="28"/>
          <w:lang w:eastAsia="ru-RU"/>
        </w:rPr>
        <w:t>❖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Покупая гирлянды и игрушки из бумаги, поинтересуйтесь у продавца, прошли ли они специальную обработку, затрудняющую возгорание.</w:t>
      </w:r>
    </w:p>
    <w:p w14:paraId="3C86D924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36"/>
          <w:szCs w:val="36"/>
          <w:lang w:eastAsia="ru-RU"/>
        </w:rPr>
        <w:t>Украшения</w:t>
      </w:r>
    </w:p>
    <w:p w14:paraId="1C451B7D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▪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 ёлочные украшения должны быть сделаны из негорючих или огнестойких материалов. Выбирайте мишуру и ёлочные игрушки из пластика или металла.</w:t>
      </w:r>
    </w:p>
    <w:p w14:paraId="223C42FC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▪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Никогда не украшайте ёлку свечами. Всегда используйте огнестойкие подсвечники, и ставьте свечи в таких местах, откуда их не скинут.</w:t>
      </w:r>
    </w:p>
    <w:p w14:paraId="7CE27657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3360" behindDoc="0" locked="0" layoutInCell="1" allowOverlap="0" wp14:anchorId="07224E20" wp14:editId="4A1BE3DC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43250" cy="2047875"/>
            <wp:effectExtent l="0" t="0" r="0" b="9525"/>
            <wp:wrapSquare wrapText="bothSides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▪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Если в доме есть маленькие дети, избегайте использовать острые или бьющиеся украшения. Элементы декорации, имеющие маленькие детали, должны находиться в недосягаемости детей, чтобы они случайно не проглотили или не вдохнули их. Не используйте украшения, имитирующие конфеты или другую соблазнительную еду, – дети могут захотеть попробовать их на вкус.</w:t>
      </w:r>
    </w:p>
    <w:p w14:paraId="16E2DBAC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▪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Следуйте инструкциям на упаковке спрея с искусственным снегом, чтобы избежать повреждений лёгких.</w:t>
      </w:r>
    </w:p>
    <w:p w14:paraId="181216E6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▪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После того, как все подарки будут распакованы, уберите с пола всю упаковку, ленточки, пакеты и прочее. Из-за них часто происходят удушения и пожары.</w:t>
      </w:r>
    </w:p>
    <w:p w14:paraId="09053EFD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4384" behindDoc="0" locked="0" layoutInCell="1" allowOverlap="0" wp14:anchorId="2B015EA4" wp14:editId="6E988CBF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3143250" cy="2162175"/>
            <wp:effectExtent l="0" t="0" r="0" b="9525"/>
            <wp:wrapSquare wrapText="bothSides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250" cy="2162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b/>
          <w:bCs/>
          <w:color w:val="FF0000"/>
          <w:sz w:val="44"/>
          <w:szCs w:val="44"/>
          <w:lang w:eastAsia="ru-RU"/>
        </w:rPr>
        <w:t>Безопасные игрушки</w:t>
      </w:r>
    </w:p>
    <w:p w14:paraId="294E23B0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</w:p>
    <w:p w14:paraId="35BBDE1F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качестве подарка выбирайте такие игрушки, которые подходят ребёнку по возрасту, способностям и интересам. Игрушки, предназначенные для детей более старшего возраста, чем ваш ребёнок, могут представлять опасность.</w:t>
      </w:r>
    </w:p>
    <w:p w14:paraId="0345142C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0C238559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Внимательно прочитайте инструкцию к игрушке перед тем, как покупать и дарить её ребёнку.</w:t>
      </w:r>
    </w:p>
    <w:p w14:paraId="49BF6500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5408" behindDoc="0" locked="0" layoutInCell="1" allowOverlap="0" wp14:anchorId="6D5C6D0D" wp14:editId="0DD07AB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57475" cy="1771650"/>
            <wp:effectExtent l="0" t="0" r="9525" b="0"/>
            <wp:wrapSquare wrapText="bothSides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1771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Чтобы предотвратить ожоги и удары током, не дарите детям до 10 лет игрушки, которые надо включать в розетку. Для маленьких детей больше подходят игрушки на батарейках.</w:t>
      </w:r>
    </w:p>
    <w:p w14:paraId="4E928E47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Дети младше трёх лет могут подавиться маленькими деталями от игр и игрушек, либо засунуть их в нос. По правилам безопасности, игрушки, предназначенные для таких маленьких детей вообще не должны содержать мелких элементов.</w:t>
      </w:r>
    </w:p>
    <w:p w14:paraId="676909D0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000000"/>
          <w:sz w:val="10"/>
          <w:szCs w:val="10"/>
          <w:lang w:eastAsia="ru-RU"/>
        </w:rPr>
        <w:t> </w:t>
      </w:r>
    </w:p>
    <w:p w14:paraId="43AA7077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6432" behindDoc="0" locked="0" layoutInCell="1" allowOverlap="0" wp14:anchorId="11FFB298" wp14:editId="19731FFA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838450" cy="1362075"/>
            <wp:effectExtent l="0" t="0" r="0" b="9525"/>
            <wp:wrapSquare wrapText="bothSides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136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 ребёнка могут возникнуть серьёзные проблемы с желудком или кишечникам, если он проглотит батарейку «таблетку» или магнит. Иногда это приводит к смерти. Поэтому держите такие вещи подальше от детей и немедленно звоните в «скорую», если ребёнок всё-таки проглотил что-то.</w:t>
      </w:r>
    </w:p>
    <w:p w14:paraId="7CA96164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7456" behindDoc="0" locked="0" layoutInCell="1" allowOverlap="0" wp14:anchorId="709E7A7B" wp14:editId="0ACDB786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866900" cy="1447800"/>
            <wp:effectExtent l="0" t="0" r="0" b="0"/>
            <wp:wrapSquare wrapText="bothSides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690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Дети, которым не исполнилось 8 лет, могут подавиться </w:t>
      </w:r>
      <w:proofErr w:type="spellStart"/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ненадутыми</w:t>
      </w:r>
      <w:proofErr w:type="spellEnd"/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воздушными шарами и кусочками от лопнувших шаров. Для безопасности ребёнка также удалите все завязки и бантики с игрушек, прежде чем дарить их.</w:t>
      </w:r>
    </w:p>
    <w:p w14:paraId="090A2335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Игрушки, имеющие ленточки и какие-либо длинные гнущиеся элементы, должны быть не менее 30 сантиметров в длину, чтобы уменьшить вероятность удушения.</w:t>
      </w:r>
    </w:p>
    <w:p w14:paraId="64F54EB1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8480" behindDoc="0" locked="0" layoutInCell="1" allowOverlap="0" wp14:anchorId="11064675" wp14:editId="38C9A18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362200" cy="2057400"/>
            <wp:effectExtent l="0" t="0" r="0" b="0"/>
            <wp:wrapSquare wrapText="bothSides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057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Покупая для елки новогодние шары, мишуру, спрашивайте гигиенический сертификат. Известны факты, когда мишура выделяла токсичные вещества и могла причинить вред здоровью. Старайтесь не экономить на покупке дешевых новогодних игрушек. Обязательно требуйте к ним сопроводительные документы: сертификат качества, аннотацию на русском языке, гарантийный талон, кассовый и товарный чеки.</w:t>
      </w:r>
    </w:p>
    <w:p w14:paraId="7659D126" w14:textId="77777777" w:rsidR="0098421F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69504" behindDoc="0" locked="0" layoutInCell="1" allowOverlap="0" wp14:anchorId="2A460279" wp14:editId="5AD9944D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943100" cy="1543050"/>
            <wp:effectExtent l="0" t="0" r="0" b="0"/>
            <wp:wrapSquare wrapText="bothSides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3100" cy="154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</w:p>
    <w:p w14:paraId="31D8BD1C" w14:textId="0676A824" w:rsidR="00745788" w:rsidRPr="00745788" w:rsidRDefault="0098421F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 xml:space="preserve">        </w:t>
      </w:r>
      <w:bookmarkStart w:id="0" w:name="_GoBack"/>
      <w:bookmarkEnd w:id="0"/>
      <w:r w:rsidR="00745788" w:rsidRPr="0074578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Безопасная еда</w:t>
      </w:r>
    </w:p>
    <w:p w14:paraId="62DBA8B9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сырой пище всегда присутствуют бактерии, поэтому продукты следует тщательно приготавливать. А также важно мыть фрукты и овощи.</w:t>
      </w:r>
    </w:p>
    <w:p w14:paraId="1FE49AF9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Следите за тем, чтобы горячая пища и напитки стояли подальше от края стола, откуда маленький ребёнок может легко их уронить.</w:t>
      </w:r>
    </w:p>
    <w:p w14:paraId="201A0D2A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Чаще мойте руки и следите за тем, чтобы дети тоже соблюдали это правило.</w:t>
      </w:r>
    </w:p>
    <w:p w14:paraId="2277BB68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Всегда держите сырую и приготовленную пищу раздельно. А для их приготовления используйте разную посуду.</w:t>
      </w:r>
    </w:p>
    <w:p w14:paraId="665D52A1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70528" behindDoc="0" locked="0" layoutInCell="1" allowOverlap="0" wp14:anchorId="681B3E96" wp14:editId="783D00EB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1485900" cy="1428750"/>
            <wp:effectExtent l="0" t="0" r="0" b="0"/>
            <wp:wrapSquare wrapText="bothSides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Мясо всегда размораживайте в холодильнике, а не при комнатной температуре.</w:t>
      </w:r>
    </w:p>
    <w:p w14:paraId="2537E021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284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Еда, которую следует держать в холодильнике, не должна находиться в тепле дольше двух часов.</w:t>
      </w:r>
    </w:p>
    <w:p w14:paraId="6B9E0C35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  <w:lang w:eastAsia="ru-RU"/>
        </w:rPr>
        <w:t> </w:t>
      </w:r>
      <w:r w:rsidRPr="0074578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Лекарства и бытовая химия </w:t>
      </w:r>
      <w:r w:rsidRPr="00745788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-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пока Вы готовитесь к празднику, ребенок может залезть в аптечку или порыться в бытовой химии - следите за ребенком! Помните о том, что лекарства и бытовая химия должны быть под замком!</w:t>
      </w:r>
    </w:p>
    <w:p w14:paraId="29472C44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71552" behindDoc="0" locked="0" layoutInCell="1" allowOverlap="0" wp14:anchorId="57591DF2" wp14:editId="10DEC062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619375" cy="1809750"/>
            <wp:effectExtent l="0" t="0" r="9525" b="0"/>
            <wp:wrapSquare wrapText="bothSides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Счастливые гости</w:t>
      </w:r>
    </w:p>
    <w:p w14:paraId="2A79EC78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Приберитесь сразу же, как только проводите последнего гостя. Маленький ребёнок может рано проснуться и попробовать остатки «взрослой» пищи и алкоголь.</w:t>
      </w:r>
    </w:p>
    <w:p w14:paraId="2271812D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Помните, что дом, куда вас пригласили, может быть небезопасным для ребёнка. Не позволяйте детям находиться в местах, где с ними может произойти какая-либо неприятность.</w:t>
      </w:r>
    </w:p>
    <w:p w14:paraId="77755D0F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Arial" w:eastAsia="Times New Roman" w:hAnsi="Arial" w:cs="Arial"/>
          <w:noProof/>
          <w:color w:val="181818"/>
          <w:sz w:val="21"/>
          <w:szCs w:val="21"/>
          <w:lang w:eastAsia="ru-RU"/>
        </w:rPr>
        <w:drawing>
          <wp:anchor distT="0" distB="0" distL="114300" distR="114300" simplePos="0" relativeHeight="251672576" behindDoc="0" locked="0" layoutInCell="1" allowOverlap="0" wp14:anchorId="4C871F8E" wp14:editId="76D26E03">
            <wp:simplePos x="0" y="0"/>
            <wp:positionH relativeFrom="column">
              <wp:align>left</wp:align>
            </wp:positionH>
            <wp:positionV relativeFrom="line">
              <wp:posOffset>0</wp:posOffset>
            </wp:positionV>
            <wp:extent cx="2962275" cy="2000250"/>
            <wp:effectExtent l="0" t="0" r="9525" b="0"/>
            <wp:wrapSquare wrapText="bothSides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2000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Путешествие, поход в гости и по магазинам и даже получение подарков может напрячь нервную систему ребёнка и вызвать стресс. Большее наслаждение от праздничных дней вы и ваш малыш получите, если будете соблюдать привычный распорядок дня.</w:t>
      </w:r>
    </w:p>
    <w:p w14:paraId="6C7FEDC0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40"/>
          <w:szCs w:val="40"/>
          <w:lang w:eastAsia="ru-RU"/>
        </w:rPr>
        <w:t>Огонь</w:t>
      </w:r>
    </w:p>
    <w:p w14:paraId="02D0CEC6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 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Прежде чем зажечь огонь, уберите подальше растения, бумагу и украшения. Если вы собираетесь зажечь камин, удостоверьтесь в том, что дымоход открыт.</w:t>
      </w:r>
    </w:p>
    <w:p w14:paraId="1F992453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Не сжигайте обёрточную бумагу в камине. Если обёртка резко воспламенится и интенсивно загорится, огонь может вспыхнуть, что станет причиной пожара.</w:t>
      </w:r>
    </w:p>
    <w:p w14:paraId="511345F1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●</w:t>
      </w:r>
      <w:r w:rsidRPr="0074578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случае возникновения пожара или появления запаха дыма необходимо немедленно сообщить об этом в пожарную охрану по телефону «01» или «112» – с мобильного телефона, эвакуировать людей и принять меры к тушению пожара имеющимися средствами пожаротушения.</w:t>
      </w:r>
    </w:p>
    <w:p w14:paraId="6B6F0B76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both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color w:val="000000"/>
          <w:sz w:val="14"/>
          <w:szCs w:val="14"/>
          <w:lang w:eastAsia="ru-RU"/>
        </w:rPr>
        <w:t> </w:t>
      </w:r>
    </w:p>
    <w:p w14:paraId="1E1790B3" w14:textId="77777777" w:rsidR="00745788" w:rsidRPr="00745788" w:rsidRDefault="00745788" w:rsidP="00745788">
      <w:pPr>
        <w:shd w:val="clear" w:color="auto" w:fill="FFFFFF"/>
        <w:spacing w:after="0" w:line="240" w:lineRule="auto"/>
        <w:ind w:right="-143" w:firstLine="425"/>
        <w:jc w:val="center"/>
        <w:rPr>
          <w:rFonts w:ascii="Arial" w:eastAsia="Times New Roman" w:hAnsi="Arial" w:cs="Arial"/>
          <w:color w:val="181818"/>
          <w:sz w:val="21"/>
          <w:szCs w:val="21"/>
          <w:lang w:eastAsia="ru-RU"/>
        </w:rPr>
      </w:pPr>
      <w:r w:rsidRPr="00745788">
        <w:rPr>
          <w:rFonts w:ascii="Times New Roman" w:eastAsia="Times New Roman" w:hAnsi="Times New Roman" w:cs="Times New Roman"/>
          <w:b/>
          <w:bCs/>
          <w:color w:val="FF0000"/>
          <w:sz w:val="52"/>
          <w:szCs w:val="52"/>
          <w:lang w:eastAsia="ru-RU"/>
        </w:rPr>
        <w:t>Счастливого Нового года!</w:t>
      </w:r>
    </w:p>
    <w:p w14:paraId="0916ECFC" w14:textId="77777777" w:rsidR="003148C7" w:rsidRDefault="003148C7"/>
    <w:sectPr w:rsidR="003148C7" w:rsidSect="0098421F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788"/>
    <w:rsid w:val="003148C7"/>
    <w:rsid w:val="00745788"/>
    <w:rsid w:val="009842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B1D19D"/>
  <w15:chartTrackingRefBased/>
  <w15:docId w15:val="{4CF3F118-B3FC-4229-9CDA-3481AA0CDB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450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19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1710</Words>
  <Characters>9752</Characters>
  <Application>Microsoft Office Word</Application>
  <DocSecurity>0</DocSecurity>
  <Lines>81</Lines>
  <Paragraphs>22</Paragraphs>
  <ScaleCrop>false</ScaleCrop>
  <Company/>
  <LinksUpToDate>false</LinksUpToDate>
  <CharactersWithSpaces>11440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Эльзара Бийтулаева</dc:creator>
  <cp:keywords/>
  <dc:description/>
  <cp:lastModifiedBy>User</cp:lastModifiedBy>
  <cp:revision>2</cp:revision>
  <dcterms:created xsi:type="dcterms:W3CDTF">2021-12-24T08:42:00Z</dcterms:created>
  <dcterms:modified xsi:type="dcterms:W3CDTF">2021-12-27T11:56:00Z</dcterms:modified>
</cp:coreProperties>
</file>