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C1" w:rsidRDefault="005F089C" w:rsidP="005F089C">
      <w:pPr>
        <w:jc w:val="center"/>
        <w:rPr>
          <w:b/>
          <w:color w:val="FF0000"/>
          <w:sz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-318135</wp:posOffset>
            </wp:positionV>
            <wp:extent cx="1880870" cy="1712595"/>
            <wp:effectExtent l="0" t="0" r="0" b="0"/>
            <wp:wrapTopAndBottom/>
            <wp:docPr id="8" name="Рисунок 1" descr="http://psiholog-ds.ucoz.ru/Shkola/chit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Shkola/chitat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 w:rsidR="00F56BC1" w:rsidRPr="00F56BC1">
        <w:rPr>
          <w:b/>
          <w:color w:val="002060"/>
        </w:rPr>
        <w:t>КОНСУЛЬТАЦИЯ ДЛЯ РОДИТЕЛЕЙ</w:t>
      </w:r>
      <w:r w:rsidR="00F56BC1">
        <w:t xml:space="preserve"> </w:t>
      </w:r>
    </w:p>
    <w:p w:rsidR="00F56BC1" w:rsidRDefault="00F56BC1" w:rsidP="005F089C">
      <w:pPr>
        <w:jc w:val="center"/>
        <w:rPr>
          <w:b/>
          <w:color w:val="FF0000"/>
          <w:sz w:val="36"/>
        </w:rPr>
      </w:pPr>
    </w:p>
    <w:p w:rsidR="005F089C" w:rsidRPr="000F4C8F" w:rsidRDefault="000F4C8F" w:rsidP="005F089C">
      <w:pPr>
        <w:jc w:val="center"/>
        <w:rPr>
          <w:b/>
          <w:color w:val="FF0000"/>
          <w:sz w:val="36"/>
        </w:rPr>
      </w:pPr>
      <w:r w:rsidRPr="000F4C8F">
        <w:rPr>
          <w:b/>
          <w:color w:val="FF0000"/>
          <w:sz w:val="36"/>
        </w:rPr>
        <w:t>ПОЧЕМУ И ЗАЧЕМ УЧАТ ДОШКОЛЬНИКА ЧИТАТЬ</w:t>
      </w:r>
    </w:p>
    <w:p w:rsidR="005F089C" w:rsidRDefault="005F089C" w:rsidP="005F089C">
      <w:pPr>
        <w:jc w:val="both"/>
      </w:pPr>
    </w:p>
    <w:p w:rsidR="005F089C" w:rsidRPr="005F089C" w:rsidRDefault="00F56BC1" w:rsidP="005F089C">
      <w:pPr>
        <w:jc w:val="both"/>
      </w:pPr>
      <w:r>
        <w:t xml:space="preserve">       </w:t>
      </w:r>
      <w:bookmarkStart w:id="0" w:name="_GoBack"/>
      <w:bookmarkEnd w:id="0"/>
      <w:r w:rsidR="005F089C" w:rsidRPr="005F089C">
        <w:t>В последнее время у родителей наблюдается слишком большой интерес к раннему обучению чтению своих детей. Однако, всегда ли приносит пользу такое раннее обучение? Рассмотрим этот вопрос.</w:t>
      </w:r>
    </w:p>
    <w:p w:rsidR="005F089C" w:rsidRPr="005F089C" w:rsidRDefault="005F089C" w:rsidP="005F089C">
      <w:pPr>
        <w:jc w:val="both"/>
      </w:pPr>
      <w:r w:rsidRPr="005F089C">
        <w:t xml:space="preserve">     В вашей семье есть ребенок-дошколенок и вам захотелось научить его читать? Наверное, вы уже приобрели яркую красочную Азбуку или Букварь для малыша. А может, вы уже пробовали научить его читать, но что-то не получилось? В любом случае эта статья именно для тех взрослых, которые хотят помочь своему ребенку научиться читать.</w:t>
      </w:r>
    </w:p>
    <w:p w:rsidR="005F089C" w:rsidRPr="005F089C" w:rsidRDefault="005F089C" w:rsidP="005F089C">
      <w:pPr>
        <w:jc w:val="both"/>
      </w:pPr>
      <w:r w:rsidRPr="005F089C">
        <w:t xml:space="preserve">     Давайте сначала разберемся, зачем и почему взрослые учат дошкольников читать, ведь обучение чтению - часть общеобразовательной программы первого класса школы. Вариантов ответа на этот вопрос множество:    </w:t>
      </w:r>
    </w:p>
    <w:p w:rsidR="005F089C" w:rsidRPr="005F089C" w:rsidRDefault="005F089C" w:rsidP="005F089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89C">
        <w:rPr>
          <w:rFonts w:ascii="Times New Roman" w:hAnsi="Times New Roman" w:cs="Times New Roman"/>
          <w:sz w:val="24"/>
          <w:szCs w:val="24"/>
        </w:rPr>
        <w:t>вы сами рано научились читать, считаете, что и ваш ребенок должен так же рано научиться читать (но ваш ребенок - это не вы, и возможно, он совсем другой и умеет сейчас делать то, чего вы не умели делать в его возрасте!);</w:t>
      </w:r>
    </w:p>
    <w:p w:rsidR="005F089C" w:rsidRPr="005F089C" w:rsidRDefault="005F089C" w:rsidP="005F089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89C">
        <w:rPr>
          <w:rFonts w:ascii="Times New Roman" w:hAnsi="Times New Roman" w:cs="Times New Roman"/>
          <w:sz w:val="24"/>
          <w:szCs w:val="24"/>
        </w:rPr>
        <w:t>вам кажется престижным, если ваш ребенок уже до школы научится читать (а почему бы не научить вашего ребенка решать уравнения?);</w:t>
      </w:r>
    </w:p>
    <w:p w:rsidR="005F089C" w:rsidRPr="005F089C" w:rsidRDefault="005F089C" w:rsidP="005F089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89C">
        <w:rPr>
          <w:rFonts w:ascii="Times New Roman" w:hAnsi="Times New Roman" w:cs="Times New Roman"/>
          <w:sz w:val="24"/>
          <w:szCs w:val="24"/>
        </w:rPr>
        <w:t>вы думаете, что ему проще будет учиться в школе, уже умея читать (а вдруг ему будет неинтересно учиться?);</w:t>
      </w:r>
    </w:p>
    <w:p w:rsidR="005F089C" w:rsidRPr="005F089C" w:rsidRDefault="005F089C" w:rsidP="005F089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89C">
        <w:rPr>
          <w:rFonts w:ascii="Times New Roman" w:hAnsi="Times New Roman" w:cs="Times New Roman"/>
          <w:sz w:val="24"/>
          <w:szCs w:val="24"/>
        </w:rPr>
        <w:t>вам надоело ему читать детские книжки вслух - "пусть читает сам" (детские книги авторы пишут для того, чтобы именно взрослые читали их детям вслух, а дети еще не скоро смогут сами с интересом читать их!);</w:t>
      </w:r>
    </w:p>
    <w:p w:rsidR="005F089C" w:rsidRPr="005F089C" w:rsidRDefault="005F089C" w:rsidP="005F089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89C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F089C">
        <w:rPr>
          <w:rFonts w:ascii="Times New Roman" w:hAnsi="Times New Roman" w:cs="Times New Roman"/>
          <w:sz w:val="24"/>
          <w:szCs w:val="24"/>
        </w:rPr>
        <w:t xml:space="preserve"> проявляет интерес к буквам и хочет научиться читать (отлично! Тогда это именно для вас и вашего ребенка).  </w:t>
      </w:r>
    </w:p>
    <w:p w:rsidR="000F4C8F" w:rsidRDefault="000F4C8F" w:rsidP="005F089C">
      <w:pPr>
        <w:jc w:val="center"/>
        <w:rPr>
          <w:b/>
          <w:color w:val="FF0000"/>
        </w:rPr>
      </w:pPr>
    </w:p>
    <w:p w:rsidR="005F089C" w:rsidRPr="005F089C" w:rsidRDefault="000F4C8F" w:rsidP="005F089C">
      <w:pPr>
        <w:jc w:val="center"/>
        <w:rPr>
          <w:b/>
        </w:rPr>
      </w:pPr>
      <w:r w:rsidRPr="000F4C8F">
        <w:rPr>
          <w:b/>
          <w:color w:val="FF0000"/>
        </w:rPr>
        <w:t>СЛЕДУЮЩИЙ, ОЧЕНЬ ВАЖНЫЙ ВОПРОС: </w:t>
      </w:r>
      <w:r w:rsidRPr="005F089C">
        <w:rPr>
          <w:b/>
          <w:color w:val="365F91" w:themeColor="accent1" w:themeShade="BF"/>
        </w:rPr>
        <w:t>СКОЛЬКО ЛЕТ ВАШЕМУ МАЛЫШУ?</w:t>
      </w:r>
    </w:p>
    <w:p w:rsidR="000F4C8F" w:rsidRDefault="000F4C8F" w:rsidP="005F089C">
      <w:pPr>
        <w:jc w:val="both"/>
        <w:rPr>
          <w:b/>
          <w:color w:val="FF0000"/>
        </w:rPr>
      </w:pPr>
    </w:p>
    <w:p w:rsidR="005F089C" w:rsidRPr="005F089C" w:rsidRDefault="005F089C" w:rsidP="005F089C">
      <w:pPr>
        <w:jc w:val="both"/>
      </w:pPr>
      <w:r w:rsidRPr="000F4C8F">
        <w:rPr>
          <w:b/>
          <w:color w:val="FF0000"/>
        </w:rPr>
        <w:t>2-3 года.</w:t>
      </w:r>
      <w:r w:rsidRPr="005F089C">
        <w:t> Чудесный возраст - ребенок начинает учиться понимать окружающий мир, с интересом знакомится с цветом, формой, размером предметов, очень непосредственно реагирует на свои успехи и неудачи, открыт к общению со взрослым. Но! Буквы в этом возрасте - непонятные и неинтересные иероглифы, их суть пока недоступна для понимания маленьким человеком. Не стоит в этом возрасте усердствовать в обучении ребенка, будь то чтение, счет, иностранные языки. Лучше дайте ребенку возможность почувствовать окружающий мир с помощью зрения, слуха, вкуса, пальчиков. Научившись чувствовать мир во всех его проявлениях, ребенок с большим успехом в дальнейшем освоит навык чтения.</w:t>
      </w:r>
    </w:p>
    <w:p w:rsidR="000F4C8F" w:rsidRDefault="000F4C8F" w:rsidP="005F089C">
      <w:pPr>
        <w:jc w:val="both"/>
        <w:rPr>
          <w:b/>
          <w:color w:val="FF0000"/>
        </w:rPr>
      </w:pPr>
    </w:p>
    <w:p w:rsidR="005F089C" w:rsidRPr="005F089C" w:rsidRDefault="005F089C" w:rsidP="005F089C">
      <w:pPr>
        <w:jc w:val="both"/>
      </w:pPr>
      <w:r w:rsidRPr="000F4C8F">
        <w:rPr>
          <w:b/>
          <w:color w:val="FF0000"/>
        </w:rPr>
        <w:t>4-5 лет.</w:t>
      </w:r>
      <w:r w:rsidRPr="005F089C">
        <w:t> С возраста 4-5 лет ребенок может анализировать свойства предметов и воздействовать на них с целью изменения, в этом возрасте особо выражено "чутье ребенка к языку". Поэтому, если ваш ребенок уже проявляет интерес к буквам, может 10-15 минут увлеченно заниматься развивающими играми, стоит аккуратно попробоват</w:t>
      </w:r>
      <w:r w:rsidR="000F4C8F">
        <w:t>ь начинать занятия. Но если</w:t>
      </w:r>
      <w:r w:rsidRPr="005F089C">
        <w:t xml:space="preserve"> четырехлетка еще не научился сосредотачивать внимание, целенаправленно выполнять развивающие задания, бурно реагирует на свои неудачи, нетерпелив, тогда лучше еще подождать. Следует отметить, что сам процесс обучения </w:t>
      </w:r>
      <w:r w:rsidRPr="005F089C">
        <w:lastRenderedPageBreak/>
        <w:t>чтению в этом возрасте в корне противоречит законам природы развития ребенка. У ребенка среднего дошкольного возраста повышена потребность в двигательной активности и ролевой игре, а не в сидении за книгой. Именно в игре интенсивно развивается познавательная и личностная сфера ребенка</w:t>
      </w:r>
    </w:p>
    <w:p w:rsidR="000F4C8F" w:rsidRDefault="000F4C8F" w:rsidP="005F089C">
      <w:pPr>
        <w:jc w:val="both"/>
        <w:rPr>
          <w:b/>
          <w:color w:val="FF0000"/>
        </w:rPr>
      </w:pPr>
    </w:p>
    <w:p w:rsidR="005F089C" w:rsidRPr="005F089C" w:rsidRDefault="005F089C" w:rsidP="005F089C">
      <w:pPr>
        <w:jc w:val="both"/>
      </w:pPr>
      <w:r w:rsidRPr="000F4C8F">
        <w:rPr>
          <w:b/>
          <w:color w:val="FF0000"/>
        </w:rPr>
        <w:t>6-7 лет.</w:t>
      </w:r>
      <w:r w:rsidRPr="000F4C8F">
        <w:rPr>
          <w:color w:val="FF0000"/>
        </w:rPr>
        <w:t> </w:t>
      </w:r>
      <w:r w:rsidRPr="000F4C8F">
        <w:t xml:space="preserve">По </w:t>
      </w:r>
      <w:r w:rsidRPr="005F089C">
        <w:t>мнению современных физиологов, психологов, логопедов, педагогов этот возраст для большинства детей является наиболее благоприятным для активного развития восприятия, внимания, памяти, мышления. Ребенок в этом возрасте физиологически готов к развивающему обучению, у него появляется желание учиться. Старший дошкольник уже может и хочет заниматься, проявляет большой интерес к организованным формам занятий, связанных с усвоением знаний, умений, навыков. Именно старший дошкольный возраст для большинства детей является наиболее эффективным для начала обучения чтению. Это не значит, что все дети в одинаковой степени освоят навыки чтения, но начинать заниматься с ними уже нужно.    </w:t>
      </w:r>
    </w:p>
    <w:p w:rsidR="000F4C8F" w:rsidRDefault="000F4C8F" w:rsidP="005F089C">
      <w:pPr>
        <w:jc w:val="center"/>
        <w:rPr>
          <w:b/>
          <w:color w:val="FF0000"/>
        </w:rPr>
      </w:pPr>
    </w:p>
    <w:p w:rsidR="005F089C" w:rsidRPr="000F4C8F" w:rsidRDefault="000F4C8F" w:rsidP="005F089C">
      <w:pPr>
        <w:jc w:val="center"/>
        <w:rPr>
          <w:b/>
          <w:color w:val="FF0000"/>
        </w:rPr>
      </w:pPr>
      <w:r w:rsidRPr="000F4C8F">
        <w:rPr>
          <w:b/>
          <w:color w:val="FF0000"/>
        </w:rPr>
        <w:t>МОГУТ ЛИ ЗАНЯТИЯ ПО ЧТЕНИЮ БЫТЬ ВРЕДНЫМИ ДЛЯ РЕБЕНКА?</w:t>
      </w:r>
    </w:p>
    <w:p w:rsidR="005F089C" w:rsidRPr="005F089C" w:rsidRDefault="005F089C" w:rsidP="005F089C">
      <w:pPr>
        <w:jc w:val="both"/>
      </w:pPr>
      <w:r w:rsidRPr="005F089C">
        <w:t xml:space="preserve">     Могут - в том случае, если взрослый, организующий эти занятия, не учитывает возрастные и индивидуальные особенности ребенка, перегружает его учебными заданиями вместо естественной для дошкольника деятельности - игры, ставит самоцелью любой ценой научить ребенка читать.</w:t>
      </w:r>
    </w:p>
    <w:p w:rsidR="005F089C" w:rsidRPr="005F089C" w:rsidRDefault="005F089C" w:rsidP="005F089C">
      <w:pPr>
        <w:jc w:val="both"/>
      </w:pPr>
      <w:r w:rsidRPr="005F089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93345</wp:posOffset>
            </wp:positionV>
            <wp:extent cx="1190625" cy="2114550"/>
            <wp:effectExtent l="19050" t="0" r="9525" b="0"/>
            <wp:wrapSquare wrapText="bothSides"/>
            <wp:docPr id="6" name="Рисунок 3" descr="http://psiholog-ds.ucoz.ru/Shkola/56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siholog-ds.ucoz.ru/Shkola/565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089C">
        <w:t xml:space="preserve">     Преждевременная интеллектуальная нагрузка ведет к перенапряжению структур головного мозга. Искусственное форсирование мозговой деятельности приводит к расшатыванию психики ребенка, а в последствии - к деформации личности. За обучение чтению отвечает левое полушарие головного мозга (логика, цифры, буквы), а у дошкольников ведущим полушарием является правое, которое отвечает за эмоциональную сферу. Поэтому у ребенка прекращает развиваться творчество, интуиция, способность находить разнообразные выходы из проблемных ситуаций. Без эмоциональной окраски ребенок не усвоит, что такое хорошо и плохо. При раннем обучении чтению дети учатся думать стереотипно, шаблонно. Они теряют элементарные навыки бытовой и социальной ориентации.</w:t>
      </w:r>
    </w:p>
    <w:p w:rsidR="005F089C" w:rsidRPr="005F089C" w:rsidRDefault="005F089C" w:rsidP="005F089C">
      <w:pPr>
        <w:jc w:val="both"/>
      </w:pPr>
      <w:r w:rsidRPr="005F089C">
        <w:t xml:space="preserve">     Еще один негативный момент касается здоровья ребенка. И в первую очередь страдает зрение ребенка. Дело в том, что только к 6 - 7 годам функционально созревает глаз и вся зрительная система. И только тогда глаз ребенка подготовлен к работе со знаками и буквами.</w:t>
      </w:r>
    </w:p>
    <w:p w:rsidR="005F089C" w:rsidRPr="005F089C" w:rsidRDefault="005F089C" w:rsidP="005F089C">
      <w:pPr>
        <w:jc w:val="both"/>
      </w:pPr>
      <w:r w:rsidRPr="005F089C">
        <w:t xml:space="preserve">     Для полноценного созревания психики ребенок должен пройти все этапы своего развития последовательно. И постепенно наполнять свой интеллектуальный багаж собственным опытом практических и эмоциональных побед и неудач, а главное - дошкольник должен играть! На то ему детство и дано.</w:t>
      </w:r>
    </w:p>
    <w:p w:rsidR="000F4C8F" w:rsidRDefault="000F4C8F" w:rsidP="005F089C">
      <w:pPr>
        <w:jc w:val="center"/>
        <w:rPr>
          <w:b/>
          <w:color w:val="FF0000"/>
        </w:rPr>
      </w:pPr>
    </w:p>
    <w:p w:rsidR="005F089C" w:rsidRPr="000F4C8F" w:rsidRDefault="000F4C8F" w:rsidP="005F089C">
      <w:pPr>
        <w:jc w:val="center"/>
        <w:rPr>
          <w:b/>
          <w:color w:val="FF0000"/>
        </w:rPr>
      </w:pPr>
      <w:r w:rsidRPr="000F4C8F">
        <w:rPr>
          <w:b/>
          <w:color w:val="FF0000"/>
        </w:rPr>
        <w:t>ДОШКОЛЬНИК ДОЛЖЕН ХОТЕТЬ НАУЧИТЬСЯ ЧИТАТЬ!</w:t>
      </w:r>
    </w:p>
    <w:p w:rsidR="000F4C8F" w:rsidRDefault="000F4C8F" w:rsidP="005F089C">
      <w:pPr>
        <w:jc w:val="center"/>
        <w:rPr>
          <w:b/>
          <w:color w:val="002060"/>
        </w:rPr>
      </w:pPr>
    </w:p>
    <w:p w:rsidR="005F089C" w:rsidRPr="000F4C8F" w:rsidRDefault="000F4C8F" w:rsidP="005F089C">
      <w:pPr>
        <w:jc w:val="center"/>
        <w:rPr>
          <w:b/>
          <w:color w:val="002060"/>
        </w:rPr>
      </w:pPr>
      <w:r w:rsidRPr="000F4C8F">
        <w:rPr>
          <w:b/>
          <w:color w:val="002060"/>
        </w:rPr>
        <w:t>ПРАВИЛА ДЛЯ УСПЕШНОГО ОБУЧЕНИЯ ЧТЕНИЮ:</w:t>
      </w:r>
    </w:p>
    <w:p w:rsidR="005F089C" w:rsidRPr="005F089C" w:rsidRDefault="005F089C" w:rsidP="005F089C">
      <w:pPr>
        <w:spacing w:before="120"/>
        <w:jc w:val="both"/>
      </w:pPr>
      <w:r w:rsidRPr="005F089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189230</wp:posOffset>
            </wp:positionV>
            <wp:extent cx="2514600" cy="1666875"/>
            <wp:effectExtent l="0" t="0" r="0" b="0"/>
            <wp:wrapSquare wrapText="bothSides"/>
            <wp:docPr id="7" name="Рисунок 4" descr="http://psiholog-ds.ucoz.ru/Shkola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iholog-ds.ucoz.ru/Shkola/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089C">
        <w:t xml:space="preserve">     Играйте! Игра - естественное состояние дошкольника, наиболее активная форма познания мира, наиболее эффективная форма обучения. Обучение дошкольника должно проходить как бы между прочим, в игровой ситуации, в обстановке увлекательного дела.</w:t>
      </w:r>
    </w:p>
    <w:p w:rsidR="005F089C" w:rsidRPr="005F089C" w:rsidRDefault="005F089C" w:rsidP="005F089C">
      <w:pPr>
        <w:spacing w:before="120"/>
        <w:jc w:val="both"/>
      </w:pPr>
      <w:r w:rsidRPr="005F089C">
        <w:t xml:space="preserve">     Поддерживайте интерес к занятиям, используйте разнообразные игры и пособия.</w:t>
      </w:r>
    </w:p>
    <w:p w:rsidR="005F089C" w:rsidRPr="005F089C" w:rsidRDefault="005F089C" w:rsidP="005F089C">
      <w:pPr>
        <w:jc w:val="both"/>
      </w:pPr>
      <w:r w:rsidRPr="005F089C">
        <w:t xml:space="preserve">     Скорее важна не длительность занятий, а их частота. Будьте последовательными в обучении чтению.</w:t>
      </w:r>
    </w:p>
    <w:p w:rsidR="005F089C" w:rsidRPr="005F089C" w:rsidRDefault="005F089C" w:rsidP="005F089C">
      <w:pPr>
        <w:jc w:val="both"/>
      </w:pPr>
      <w:r w:rsidRPr="005F089C">
        <w:t xml:space="preserve">     Ваши указания и инструкции должны быть короткими, но емкими - ребенок дошкольного возраста не способен воспринимать длинные инструкции.</w:t>
      </w:r>
    </w:p>
    <w:p w:rsidR="005F089C" w:rsidRPr="005F089C" w:rsidRDefault="005F089C" w:rsidP="005F089C">
      <w:pPr>
        <w:jc w:val="both"/>
      </w:pPr>
      <w:r w:rsidRPr="005F089C">
        <w:lastRenderedPageBreak/>
        <w:t xml:space="preserve">     Приступайте к обучению чтению только в том случае, если устная речь ребенка достаточно развита. Если речь ребенка изобилует ошибками в согласовании слов, в слоговой структуре слов или дефектами звукопроизношения, следует в первую очередь обратиться к логопеду.</w:t>
      </w:r>
    </w:p>
    <w:p w:rsidR="005F089C" w:rsidRPr="005F089C" w:rsidRDefault="005F089C" w:rsidP="005F089C">
      <w:pPr>
        <w:jc w:val="both"/>
      </w:pPr>
      <w:r w:rsidRPr="005F089C">
        <w:t xml:space="preserve">     Овладение чтением требует от ребенка большого умственного и физического напряжения. Поэтому на каждом занятии обязательно сочетайте учебные упражнения с разминками (</w:t>
      </w:r>
      <w:proofErr w:type="spellStart"/>
      <w:r w:rsidRPr="005F089C">
        <w:t>физминутка</w:t>
      </w:r>
      <w:proofErr w:type="spellEnd"/>
      <w:r w:rsidRPr="005F089C">
        <w:t>, пальчиковая гимнастика, подвижная игра и все, что вам подскажет ваша фантазия).</w:t>
      </w:r>
    </w:p>
    <w:p w:rsidR="005F089C" w:rsidRPr="005F089C" w:rsidRDefault="005F089C" w:rsidP="005F089C">
      <w:pPr>
        <w:jc w:val="both"/>
      </w:pPr>
      <w:r w:rsidRPr="005F089C">
        <w:t xml:space="preserve">     Нежелание ребенка заниматься - знак того, что взрослый превысил возможности ребенка. Остановитесь и подумайте, что сделано не так?</w:t>
      </w:r>
    </w:p>
    <w:p w:rsidR="005F089C" w:rsidRPr="005F089C" w:rsidRDefault="005F089C" w:rsidP="005F089C">
      <w:pPr>
        <w:jc w:val="both"/>
      </w:pPr>
      <w:r w:rsidRPr="005F089C">
        <w:t xml:space="preserve">     Ребенок - это не уменьшенная копия взрослого. Ребенок имеет право не знать и не уметь! Будьте терпеливы!</w:t>
      </w:r>
    </w:p>
    <w:p w:rsidR="005F089C" w:rsidRPr="005F089C" w:rsidRDefault="005F089C" w:rsidP="005F089C">
      <w:pPr>
        <w:jc w:val="both"/>
      </w:pPr>
      <w:r w:rsidRPr="005F089C">
        <w:t xml:space="preserve">     Не сравнивайте успехи вашего ребенка с успехами других детей. Темп освоения навыка чтения индивидуален для каждого ребенка.</w:t>
      </w:r>
    </w:p>
    <w:p w:rsidR="005F089C" w:rsidRPr="005F089C" w:rsidRDefault="005F089C" w:rsidP="005F089C">
      <w:pPr>
        <w:jc w:val="both"/>
      </w:pPr>
      <w:r w:rsidRPr="005F089C">
        <w:t xml:space="preserve">     Для каждого ребенка существует свой оптимальный способ обучения чтению. Постарайтесь найти именно те приемы и методы работы, которые соответствуют его индивидуальным особенностям.</w:t>
      </w:r>
    </w:p>
    <w:p w:rsidR="005F089C" w:rsidRPr="005F089C" w:rsidRDefault="005F089C" w:rsidP="005F089C">
      <w:pPr>
        <w:jc w:val="both"/>
      </w:pPr>
      <w:r w:rsidRPr="005F089C">
        <w:t xml:space="preserve">      Никогда не начинайте занятия, если у вас или вашего ребенка плохое настроение: такие занятия не принесут успеха! </w:t>
      </w:r>
    </w:p>
    <w:p w:rsidR="005F089C" w:rsidRPr="005F089C" w:rsidRDefault="005F089C" w:rsidP="005F089C">
      <w:pPr>
        <w:jc w:val="both"/>
      </w:pPr>
    </w:p>
    <w:p w:rsidR="00B634B3" w:rsidRPr="005F089C" w:rsidRDefault="00B634B3" w:rsidP="005F089C"/>
    <w:sectPr w:rsidR="00B634B3" w:rsidRPr="005F089C" w:rsidSect="005F0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4E1"/>
    <w:multiLevelType w:val="hybridMultilevel"/>
    <w:tmpl w:val="53AE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95B67"/>
    <w:multiLevelType w:val="hybridMultilevel"/>
    <w:tmpl w:val="B00E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25A60"/>
    <w:multiLevelType w:val="hybridMultilevel"/>
    <w:tmpl w:val="D750B8A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017D7"/>
    <w:multiLevelType w:val="hybridMultilevel"/>
    <w:tmpl w:val="B4B8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05459"/>
    <w:multiLevelType w:val="hybridMultilevel"/>
    <w:tmpl w:val="297A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06E88"/>
    <w:multiLevelType w:val="hybridMultilevel"/>
    <w:tmpl w:val="3E0E1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D123A"/>
    <w:multiLevelType w:val="hybridMultilevel"/>
    <w:tmpl w:val="C3B0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B629A"/>
    <w:multiLevelType w:val="hybridMultilevel"/>
    <w:tmpl w:val="EC54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477FE"/>
    <w:multiLevelType w:val="hybridMultilevel"/>
    <w:tmpl w:val="1860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B7050"/>
    <w:multiLevelType w:val="hybridMultilevel"/>
    <w:tmpl w:val="0968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164B2"/>
    <w:multiLevelType w:val="hybridMultilevel"/>
    <w:tmpl w:val="849A94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965451"/>
    <w:multiLevelType w:val="hybridMultilevel"/>
    <w:tmpl w:val="BFB29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05550"/>
    <w:multiLevelType w:val="hybridMultilevel"/>
    <w:tmpl w:val="4BE2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62BAB"/>
    <w:multiLevelType w:val="hybridMultilevel"/>
    <w:tmpl w:val="19FC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47D76"/>
    <w:multiLevelType w:val="hybridMultilevel"/>
    <w:tmpl w:val="71AAE3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10193"/>
    <w:multiLevelType w:val="hybridMultilevel"/>
    <w:tmpl w:val="38600FD6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54B77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07760A7"/>
    <w:multiLevelType w:val="hybridMultilevel"/>
    <w:tmpl w:val="87C2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15152"/>
    <w:multiLevelType w:val="hybridMultilevel"/>
    <w:tmpl w:val="DCFA2220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E93DC5"/>
    <w:multiLevelType w:val="hybridMultilevel"/>
    <w:tmpl w:val="C578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15FAE"/>
    <w:multiLevelType w:val="hybridMultilevel"/>
    <w:tmpl w:val="C288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B5645"/>
    <w:multiLevelType w:val="hybridMultilevel"/>
    <w:tmpl w:val="B644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4BD5"/>
    <w:multiLevelType w:val="hybridMultilevel"/>
    <w:tmpl w:val="C4AA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F5D49"/>
    <w:multiLevelType w:val="hybridMultilevel"/>
    <w:tmpl w:val="E2A8E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309CA"/>
    <w:multiLevelType w:val="hybridMultilevel"/>
    <w:tmpl w:val="9132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557FB"/>
    <w:multiLevelType w:val="hybridMultilevel"/>
    <w:tmpl w:val="15EA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6801CE"/>
    <w:multiLevelType w:val="hybridMultilevel"/>
    <w:tmpl w:val="C4AC6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63EA6"/>
    <w:multiLevelType w:val="hybridMultilevel"/>
    <w:tmpl w:val="6B1E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E5773"/>
    <w:multiLevelType w:val="hybridMultilevel"/>
    <w:tmpl w:val="2FEE3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F37D1"/>
    <w:multiLevelType w:val="hybridMultilevel"/>
    <w:tmpl w:val="20224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E10B8"/>
    <w:multiLevelType w:val="hybridMultilevel"/>
    <w:tmpl w:val="51FEE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72DD6"/>
    <w:multiLevelType w:val="hybridMultilevel"/>
    <w:tmpl w:val="733C4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6B96"/>
    <w:multiLevelType w:val="hybridMultilevel"/>
    <w:tmpl w:val="5292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6C70AD"/>
    <w:multiLevelType w:val="hybridMultilevel"/>
    <w:tmpl w:val="EC0E7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474466"/>
    <w:multiLevelType w:val="hybridMultilevel"/>
    <w:tmpl w:val="7D80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5"/>
  </w:num>
  <w:num w:numId="4">
    <w:abstractNumId w:val="30"/>
  </w:num>
  <w:num w:numId="5">
    <w:abstractNumId w:val="1"/>
  </w:num>
  <w:num w:numId="6">
    <w:abstractNumId w:val="21"/>
  </w:num>
  <w:num w:numId="7">
    <w:abstractNumId w:val="22"/>
  </w:num>
  <w:num w:numId="8">
    <w:abstractNumId w:val="23"/>
  </w:num>
  <w:num w:numId="9">
    <w:abstractNumId w:val="19"/>
  </w:num>
  <w:num w:numId="10">
    <w:abstractNumId w:val="26"/>
  </w:num>
  <w:num w:numId="11">
    <w:abstractNumId w:val="11"/>
  </w:num>
  <w:num w:numId="12">
    <w:abstractNumId w:val="20"/>
  </w:num>
  <w:num w:numId="13">
    <w:abstractNumId w:val="32"/>
  </w:num>
  <w:num w:numId="14">
    <w:abstractNumId w:val="4"/>
  </w:num>
  <w:num w:numId="15">
    <w:abstractNumId w:val="6"/>
  </w:num>
  <w:num w:numId="16">
    <w:abstractNumId w:val="9"/>
  </w:num>
  <w:num w:numId="17">
    <w:abstractNumId w:val="27"/>
  </w:num>
  <w:num w:numId="18">
    <w:abstractNumId w:val="31"/>
  </w:num>
  <w:num w:numId="19">
    <w:abstractNumId w:val="13"/>
  </w:num>
  <w:num w:numId="20">
    <w:abstractNumId w:val="17"/>
  </w:num>
  <w:num w:numId="21">
    <w:abstractNumId w:val="24"/>
  </w:num>
  <w:num w:numId="22">
    <w:abstractNumId w:val="28"/>
  </w:num>
  <w:num w:numId="23">
    <w:abstractNumId w:val="0"/>
  </w:num>
  <w:num w:numId="24">
    <w:abstractNumId w:val="12"/>
  </w:num>
  <w:num w:numId="25">
    <w:abstractNumId w:val="25"/>
  </w:num>
  <w:num w:numId="26">
    <w:abstractNumId w:val="29"/>
  </w:num>
  <w:num w:numId="27">
    <w:abstractNumId w:val="7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D61"/>
    <w:rsid w:val="000F4C8F"/>
    <w:rsid w:val="001476B5"/>
    <w:rsid w:val="0017465F"/>
    <w:rsid w:val="00207797"/>
    <w:rsid w:val="003046E6"/>
    <w:rsid w:val="00321799"/>
    <w:rsid w:val="00323F71"/>
    <w:rsid w:val="003F7CD9"/>
    <w:rsid w:val="00426AB5"/>
    <w:rsid w:val="00455D61"/>
    <w:rsid w:val="00552FC1"/>
    <w:rsid w:val="005B67B3"/>
    <w:rsid w:val="005F089C"/>
    <w:rsid w:val="006E5637"/>
    <w:rsid w:val="008033BC"/>
    <w:rsid w:val="009D31CA"/>
    <w:rsid w:val="00AD054F"/>
    <w:rsid w:val="00B362C4"/>
    <w:rsid w:val="00B634B3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DFF1-E77A-4C71-B963-94908DB4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7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7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07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455D6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55D61"/>
    <w:rPr>
      <w:b/>
      <w:bCs/>
    </w:rPr>
  </w:style>
  <w:style w:type="character" w:customStyle="1" w:styleId="apple-converted-space">
    <w:name w:val="apple-converted-space"/>
    <w:basedOn w:val="a0"/>
    <w:rsid w:val="00455D61"/>
  </w:style>
  <w:style w:type="paragraph" w:styleId="a6">
    <w:name w:val="No Spacing"/>
    <w:uiPriority w:val="1"/>
    <w:qFormat/>
    <w:rsid w:val="00AD054F"/>
    <w:pPr>
      <w:spacing w:after="0" w:line="240" w:lineRule="auto"/>
    </w:pPr>
  </w:style>
  <w:style w:type="table" w:styleId="a7">
    <w:name w:val="Table Grid"/>
    <w:basedOn w:val="a1"/>
    <w:uiPriority w:val="59"/>
    <w:rsid w:val="00AD0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426AB5"/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426A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26AB5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426AB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0BA39-0338-43DD-805D-3BB31EE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14</cp:revision>
  <dcterms:created xsi:type="dcterms:W3CDTF">2016-02-23T09:26:00Z</dcterms:created>
  <dcterms:modified xsi:type="dcterms:W3CDTF">2022-01-25T12:49:00Z</dcterms:modified>
</cp:coreProperties>
</file>