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A43" w:rsidRPr="00007378" w:rsidRDefault="001A7A43" w:rsidP="001A7A43">
      <w:pPr>
        <w:jc w:val="center"/>
        <w:rPr>
          <w:rFonts w:eastAsia="Calibri"/>
          <w:b/>
          <w:lang w:eastAsia="en-US"/>
        </w:rPr>
      </w:pPr>
      <w:r w:rsidRPr="00007378">
        <w:rPr>
          <w:rFonts w:eastAsia="Calibri"/>
          <w:b/>
          <w:lang w:eastAsia="en-US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1A7A43" w:rsidRPr="00007378" w:rsidRDefault="001A7A43" w:rsidP="001A7A43">
      <w:pPr>
        <w:jc w:val="center"/>
        <w:rPr>
          <w:rFonts w:eastAsia="Calibri"/>
          <w:b/>
          <w:lang w:eastAsia="en-US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r>
        <w:rPr>
          <w:rStyle w:val="FontStyle56"/>
          <w:b/>
          <w:sz w:val="24"/>
          <w:szCs w:val="24"/>
        </w:rPr>
        <w:t xml:space="preserve">                                                                               </w:t>
      </w:r>
      <w:r w:rsidRPr="007C5C9A">
        <w:t xml:space="preserve">                      </w:t>
      </w:r>
    </w:p>
    <w:p w:rsidR="001A7A43" w:rsidRDefault="001A7A43" w:rsidP="001A7A43"/>
    <w:p w:rsidR="001A7A43" w:rsidRDefault="001A7A43" w:rsidP="001A7A43"/>
    <w:p w:rsidR="001A7A43" w:rsidRPr="007C5C9A" w:rsidRDefault="001A7A43" w:rsidP="001A7A43">
      <w:r>
        <w:t xml:space="preserve">                                                                                                  </w:t>
      </w:r>
      <w:r w:rsidR="00A0537B">
        <w:t>УТВЕРЖДАЮ</w:t>
      </w:r>
      <w:r w:rsidR="00A0537B" w:rsidRPr="007C5C9A">
        <w:t xml:space="preserve">   </w:t>
      </w:r>
      <w:r w:rsidRPr="007C5C9A">
        <w:t xml:space="preserve">                                           </w:t>
      </w:r>
      <w:r>
        <w:t xml:space="preserve">                             </w:t>
      </w:r>
      <w:r w:rsidRPr="007C5C9A">
        <w:t xml:space="preserve"> </w:t>
      </w:r>
      <w:r>
        <w:t xml:space="preserve">                                                      </w:t>
      </w:r>
    </w:p>
    <w:p w:rsidR="001A7A43" w:rsidRPr="007C5C9A" w:rsidRDefault="001A7A43" w:rsidP="001A7A43">
      <w:r w:rsidRPr="007C5C9A">
        <w:t xml:space="preserve">                                                                                    </w:t>
      </w:r>
      <w:r w:rsidR="00465228">
        <w:t xml:space="preserve">      </w:t>
      </w:r>
      <w:proofErr w:type="gramStart"/>
      <w:r w:rsidR="00465228">
        <w:t>заведующий</w:t>
      </w:r>
      <w:r w:rsidRPr="007C5C9A">
        <w:t xml:space="preserve">  МБД</w:t>
      </w:r>
      <w:r>
        <w:t>О</w:t>
      </w:r>
      <w:r w:rsidRPr="007C5C9A">
        <w:t>У</w:t>
      </w:r>
      <w:proofErr w:type="gramEnd"/>
      <w:r w:rsidRPr="007C5C9A">
        <w:t xml:space="preserve">  «Улыбка»</w:t>
      </w:r>
    </w:p>
    <w:p w:rsidR="001A7A43" w:rsidRPr="007C5C9A" w:rsidRDefault="001A7A43" w:rsidP="001A7A43">
      <w:r w:rsidRPr="007C5C9A">
        <w:t xml:space="preserve">                                                                            </w:t>
      </w:r>
      <w:r w:rsidR="00A0537B">
        <w:t xml:space="preserve">            </w:t>
      </w:r>
      <w:r w:rsidRPr="007C5C9A">
        <w:t xml:space="preserve"> _______________</w:t>
      </w:r>
      <w:r w:rsidR="00465228">
        <w:t xml:space="preserve"> </w:t>
      </w:r>
      <w:proofErr w:type="spellStart"/>
      <w:r w:rsidR="00465228">
        <w:t>Н.В.Венгерова</w:t>
      </w:r>
      <w:proofErr w:type="spellEnd"/>
    </w:p>
    <w:p w:rsidR="001A7A43" w:rsidRPr="007C5C9A" w:rsidRDefault="001A7A43" w:rsidP="001A7A43">
      <w:r w:rsidRPr="007C5C9A">
        <w:t xml:space="preserve">                                                                                      </w:t>
      </w:r>
      <w:r w:rsidR="00163181">
        <w:t xml:space="preserve">    </w:t>
      </w:r>
      <w:proofErr w:type="gramStart"/>
      <w:r w:rsidR="00163181">
        <w:t>« 31</w:t>
      </w:r>
      <w:proofErr w:type="gramEnd"/>
      <w:r w:rsidR="00163181">
        <w:t>»  мая</w:t>
      </w:r>
      <w:r w:rsidR="00465228">
        <w:t xml:space="preserve"> 2022</w:t>
      </w:r>
      <w:r w:rsidRPr="007C5C9A">
        <w:t>г.</w:t>
      </w: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center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center"/>
        <w:rPr>
          <w:rStyle w:val="FontStyle56"/>
          <w:b/>
          <w:sz w:val="24"/>
          <w:szCs w:val="24"/>
        </w:rPr>
      </w:pP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</w:p>
    <w:p w:rsidR="00A0537B" w:rsidRDefault="00A0537B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ИНФОРМАЦИЯ</w:t>
      </w:r>
    </w:p>
    <w:p w:rsidR="001A7A43" w:rsidRPr="00A0537B" w:rsidRDefault="00A0537B" w:rsidP="00A0537B">
      <w:pPr>
        <w:spacing w:line="360" w:lineRule="auto"/>
        <w:jc w:val="center"/>
        <w:rPr>
          <w:rStyle w:val="FontStyle56"/>
          <w:b/>
          <w:color w:val="auto"/>
          <w:sz w:val="24"/>
          <w:szCs w:val="24"/>
        </w:rPr>
      </w:pPr>
      <w:r>
        <w:rPr>
          <w:rStyle w:val="FontStyle56"/>
          <w:b/>
          <w:sz w:val="24"/>
          <w:szCs w:val="24"/>
        </w:rPr>
        <w:t>О РЕЗУЛЬТАТАХ</w:t>
      </w:r>
      <w:r w:rsidRPr="007014B5">
        <w:rPr>
          <w:rStyle w:val="FontStyle56"/>
          <w:b/>
          <w:sz w:val="24"/>
          <w:szCs w:val="24"/>
        </w:rPr>
        <w:t xml:space="preserve"> </w:t>
      </w:r>
      <w:r w:rsidRPr="00662E41">
        <w:rPr>
          <w:b/>
        </w:rPr>
        <w:t>МОНИТОРИНГ</w:t>
      </w:r>
      <w:r>
        <w:rPr>
          <w:b/>
        </w:rPr>
        <w:t xml:space="preserve">А </w:t>
      </w:r>
      <w:r>
        <w:rPr>
          <w:rStyle w:val="FontStyle56"/>
          <w:b/>
          <w:sz w:val="24"/>
          <w:szCs w:val="24"/>
        </w:rPr>
        <w:t>ПО ОПРЕДЕЛЕНИЮ</w:t>
      </w: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ПСИХОЛОГИЧЕСКОЙ ГОТОВНОСТИ</w:t>
      </w: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К ШКОЛЬНОМУ ОБУЧЕНИЮ ВОСПИТАННИКОВ</w:t>
      </w: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 w:rsidRPr="007014B5">
        <w:rPr>
          <w:rStyle w:val="FontStyle56"/>
          <w:b/>
          <w:sz w:val="24"/>
          <w:szCs w:val="24"/>
        </w:rPr>
        <w:t>ПОДГОТОВИТЕЛЬНОЙ ГРУППЫ МБДОУ «УЛЫБКА»</w:t>
      </w:r>
    </w:p>
    <w:p w:rsidR="001A7A43" w:rsidRPr="007014B5" w:rsidRDefault="00465228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  <w:r>
        <w:rPr>
          <w:rStyle w:val="FontStyle56"/>
          <w:b/>
          <w:sz w:val="24"/>
          <w:szCs w:val="24"/>
        </w:rPr>
        <w:t>2021– 2022</w:t>
      </w:r>
      <w:r w:rsidR="001A7A43">
        <w:rPr>
          <w:rStyle w:val="FontStyle56"/>
          <w:b/>
          <w:sz w:val="24"/>
          <w:szCs w:val="24"/>
        </w:rPr>
        <w:t xml:space="preserve"> УЧЕБНЫЙ ГОД</w:t>
      </w:r>
    </w:p>
    <w:p w:rsidR="001A7A43" w:rsidRDefault="001A7A43" w:rsidP="00A0537B">
      <w:pPr>
        <w:spacing w:line="360" w:lineRule="auto"/>
        <w:jc w:val="center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1A7A43" w:rsidRDefault="001A7A43" w:rsidP="001A7A43">
      <w:pPr>
        <w:jc w:val="both"/>
        <w:rPr>
          <w:rStyle w:val="FontStyle56"/>
          <w:b/>
          <w:sz w:val="24"/>
          <w:szCs w:val="24"/>
        </w:rPr>
      </w:pPr>
    </w:p>
    <w:p w:rsidR="008A6B26" w:rsidRDefault="008A6B26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1A7A43" w:rsidRDefault="001A7A43" w:rsidP="00662E41">
      <w:pPr>
        <w:jc w:val="center"/>
        <w:rPr>
          <w:b/>
        </w:rPr>
      </w:pPr>
    </w:p>
    <w:p w:rsidR="00A0537B" w:rsidRDefault="00A0537B" w:rsidP="00A0537B">
      <w:pPr>
        <w:jc w:val="both"/>
        <w:rPr>
          <w:b/>
        </w:rPr>
      </w:pPr>
    </w:p>
    <w:p w:rsidR="00A0537B" w:rsidRDefault="00A0537B" w:rsidP="00A0537B">
      <w:pPr>
        <w:jc w:val="both"/>
        <w:rPr>
          <w:b/>
        </w:rPr>
      </w:pPr>
    </w:p>
    <w:p w:rsidR="00111D50" w:rsidRPr="00A0537B" w:rsidRDefault="00A0537B" w:rsidP="00A0537B">
      <w:pPr>
        <w:spacing w:line="360" w:lineRule="auto"/>
        <w:jc w:val="both"/>
      </w:pPr>
      <w:r>
        <w:rPr>
          <w:b/>
        </w:rPr>
        <w:lastRenderedPageBreak/>
        <w:t xml:space="preserve">         </w:t>
      </w:r>
      <w:proofErr w:type="spellStart"/>
      <w:r w:rsidR="00111D50">
        <w:t>Коррекционно</w:t>
      </w:r>
      <w:proofErr w:type="spellEnd"/>
      <w:r w:rsidR="00111D50">
        <w:t xml:space="preserve"> -</w:t>
      </w:r>
      <w:r w:rsidR="00B415CB">
        <w:t xml:space="preserve"> </w:t>
      </w:r>
      <w:r w:rsidR="00B415CB" w:rsidRPr="00A10885">
        <w:t>развивающие занятия по подго</w:t>
      </w:r>
      <w:r w:rsidR="00111D50">
        <w:t xml:space="preserve">товке детей к школе проводились </w:t>
      </w:r>
      <w:r w:rsidR="00B415CB" w:rsidRPr="00A10885">
        <w:t>педагогом</w:t>
      </w:r>
      <w:r w:rsidR="00B415CB">
        <w:t xml:space="preserve"> – психо</w:t>
      </w:r>
      <w:r w:rsidR="00085C9D">
        <w:t xml:space="preserve">логом </w:t>
      </w:r>
      <w:proofErr w:type="spellStart"/>
      <w:r w:rsidR="00085C9D">
        <w:t>Солодун</w:t>
      </w:r>
      <w:proofErr w:type="spellEnd"/>
      <w:r w:rsidR="00085C9D">
        <w:t xml:space="preserve"> И.М. </w:t>
      </w:r>
      <w:r w:rsidR="00085C9D" w:rsidRPr="007014B5">
        <w:rPr>
          <w:color w:val="000000"/>
        </w:rPr>
        <w:t xml:space="preserve">по программе </w:t>
      </w:r>
      <w:proofErr w:type="spellStart"/>
      <w:r w:rsidR="00085C9D" w:rsidRPr="007014B5">
        <w:rPr>
          <w:color w:val="000000"/>
        </w:rPr>
        <w:t>Арцишевской</w:t>
      </w:r>
      <w:proofErr w:type="spellEnd"/>
      <w:r w:rsidR="00085C9D" w:rsidRPr="007014B5">
        <w:rPr>
          <w:bCs/>
          <w:spacing w:val="-5"/>
        </w:rPr>
        <w:t xml:space="preserve"> И.Л. «</w:t>
      </w:r>
      <w:r w:rsidR="00085C9D" w:rsidRPr="007014B5">
        <w:rPr>
          <w:rFonts w:eastAsia="Calibri"/>
          <w:spacing w:val="-2"/>
        </w:rPr>
        <w:t xml:space="preserve">Психологический тренинг для будущих первоклассников: </w:t>
      </w:r>
      <w:r w:rsidR="00085C9D" w:rsidRPr="007014B5">
        <w:rPr>
          <w:rFonts w:eastAsia="Calibri"/>
          <w:spacing w:val="1"/>
        </w:rPr>
        <w:t>Конспекты занятий</w:t>
      </w:r>
      <w:r w:rsidR="00085C9D">
        <w:rPr>
          <w:spacing w:val="1"/>
        </w:rPr>
        <w:t>»</w:t>
      </w:r>
      <w:r w:rsidR="00085C9D">
        <w:t xml:space="preserve"> (28</w:t>
      </w:r>
      <w:r w:rsidR="00D4484C">
        <w:t xml:space="preserve"> занятий). </w:t>
      </w:r>
      <w:r w:rsidR="00111D50">
        <w:t xml:space="preserve">Групповой коррекцией охвачено </w:t>
      </w:r>
      <w:r w:rsidR="0055493C">
        <w:t>1</w:t>
      </w:r>
      <w:r w:rsidR="00111D50">
        <w:t>2</w:t>
      </w:r>
      <w:r w:rsidR="00B415CB">
        <w:t xml:space="preserve"> детей</w:t>
      </w:r>
      <w:r w:rsidR="00B415CB" w:rsidRPr="00A10885">
        <w:t>.</w:t>
      </w:r>
      <w:r w:rsidR="00111D50">
        <w:t xml:space="preserve"> Направленность работы:</w:t>
      </w:r>
    </w:p>
    <w:p w:rsidR="00111D50" w:rsidRPr="00111D50" w:rsidRDefault="00B415CB" w:rsidP="00A0537B">
      <w:pPr>
        <w:spacing w:line="360" w:lineRule="auto"/>
        <w:jc w:val="both"/>
        <w:rPr>
          <w:b/>
        </w:rPr>
      </w:pPr>
      <w:r w:rsidRPr="00A10885">
        <w:t xml:space="preserve"> </w:t>
      </w:r>
      <w:r w:rsidR="00111D50" w:rsidRPr="00111D50">
        <w:rPr>
          <w:rFonts w:eastAsia="SimSun"/>
          <w:kern w:val="1"/>
          <w:szCs w:val="20"/>
          <w:lang w:eastAsia="hi-IN" w:bidi="hi-IN"/>
        </w:rPr>
        <w:t xml:space="preserve">- развитие познавательной, мотивационной, </w:t>
      </w:r>
      <w:r w:rsidR="00111D50" w:rsidRPr="00111D50">
        <w:rPr>
          <w:rFonts w:eastAsia="SimSun" w:cs="Mangal"/>
          <w:kern w:val="1"/>
          <w:szCs w:val="20"/>
          <w:lang w:eastAsia="hi-IN" w:bidi="hi-IN"/>
        </w:rPr>
        <w:t xml:space="preserve">эмоционально – волевой </w:t>
      </w:r>
      <w:r w:rsidR="00111D50" w:rsidRPr="00111D50">
        <w:rPr>
          <w:rFonts w:eastAsia="SimSun"/>
          <w:kern w:val="1"/>
          <w:szCs w:val="20"/>
          <w:lang w:eastAsia="hi-IN" w:bidi="hi-IN"/>
        </w:rPr>
        <w:t xml:space="preserve">  сфер детей; </w:t>
      </w:r>
    </w:p>
    <w:p w:rsidR="00111D50" w:rsidRPr="00111D50" w:rsidRDefault="00111D50" w:rsidP="00A0537B">
      <w:pPr>
        <w:suppressAutoHyphens/>
        <w:spacing w:line="360" w:lineRule="auto"/>
        <w:ind w:right="142"/>
        <w:jc w:val="both"/>
        <w:textAlignment w:val="baseline"/>
        <w:rPr>
          <w:spacing w:val="1"/>
        </w:rPr>
      </w:pPr>
      <w:r w:rsidRPr="00111D50">
        <w:rPr>
          <w:spacing w:val="-1"/>
        </w:rPr>
        <w:t>- отработка необходимых для школь</w:t>
      </w:r>
      <w:r w:rsidRPr="00111D50">
        <w:rPr>
          <w:spacing w:val="-1"/>
        </w:rPr>
        <w:softHyphen/>
        <w:t>ного обучения коммуникативных и поведенческих навыков, привы</w:t>
      </w:r>
      <w:r w:rsidRPr="00111D50">
        <w:rPr>
          <w:spacing w:val="-1"/>
        </w:rPr>
        <w:softHyphen/>
      </w:r>
      <w:r w:rsidRPr="00111D50">
        <w:rPr>
          <w:spacing w:val="1"/>
        </w:rPr>
        <w:t>кание к роли ученика;</w:t>
      </w:r>
    </w:p>
    <w:p w:rsidR="00111D50" w:rsidRPr="00111D50" w:rsidRDefault="00111D50" w:rsidP="00A0537B">
      <w:pPr>
        <w:suppressAutoHyphens/>
        <w:spacing w:line="360" w:lineRule="auto"/>
        <w:ind w:right="142"/>
        <w:jc w:val="both"/>
        <w:textAlignment w:val="baseline"/>
        <w:rPr>
          <w:rFonts w:eastAsia="SimSun" w:cs="Mangal"/>
          <w:kern w:val="1"/>
          <w:szCs w:val="20"/>
          <w:lang w:eastAsia="hi-IN" w:bidi="hi-IN"/>
        </w:rPr>
      </w:pPr>
      <w:r w:rsidRPr="00111D50">
        <w:rPr>
          <w:spacing w:val="1"/>
        </w:rPr>
        <w:t xml:space="preserve">- </w:t>
      </w:r>
      <w:proofErr w:type="gramStart"/>
      <w:r w:rsidRPr="00111D50">
        <w:rPr>
          <w:spacing w:val="1"/>
        </w:rPr>
        <w:t>развитие  мо</w:t>
      </w:r>
      <w:r w:rsidRPr="00111D50">
        <w:rPr>
          <w:spacing w:val="1"/>
        </w:rPr>
        <w:softHyphen/>
        <w:t>торики</w:t>
      </w:r>
      <w:proofErr w:type="gramEnd"/>
      <w:r w:rsidRPr="00111D50">
        <w:rPr>
          <w:spacing w:val="1"/>
        </w:rPr>
        <w:t>;</w:t>
      </w:r>
    </w:p>
    <w:p w:rsidR="00111D50" w:rsidRPr="00111D50" w:rsidRDefault="00111D50" w:rsidP="00A74490">
      <w:pPr>
        <w:suppressAutoHyphens/>
        <w:spacing w:line="360" w:lineRule="auto"/>
        <w:ind w:right="142"/>
        <w:jc w:val="both"/>
        <w:textAlignment w:val="baseline"/>
        <w:rPr>
          <w:rFonts w:eastAsia="SimSun" w:cs="Mangal"/>
          <w:kern w:val="1"/>
          <w:szCs w:val="20"/>
          <w:lang w:eastAsia="hi-IN" w:bidi="hi-IN"/>
        </w:rPr>
      </w:pPr>
      <w:r w:rsidRPr="00111D50">
        <w:rPr>
          <w:rFonts w:eastAsia="SimSun" w:cs="Mangal"/>
          <w:kern w:val="1"/>
          <w:szCs w:val="20"/>
          <w:lang w:eastAsia="hi-IN" w:bidi="hi-IN"/>
        </w:rPr>
        <w:t>-формирование психологической</w:t>
      </w:r>
      <w:r>
        <w:rPr>
          <w:rFonts w:eastAsia="SimSun" w:cs="Mangal"/>
          <w:kern w:val="1"/>
          <w:szCs w:val="20"/>
          <w:lang w:eastAsia="hi-IN" w:bidi="hi-IN"/>
        </w:rPr>
        <w:t xml:space="preserve"> </w:t>
      </w:r>
      <w:r w:rsidRPr="00111D50">
        <w:rPr>
          <w:rFonts w:eastAsia="SimSun" w:cs="Mangal"/>
          <w:kern w:val="1"/>
          <w:szCs w:val="20"/>
          <w:lang w:eastAsia="hi-IN" w:bidi="hi-IN"/>
        </w:rPr>
        <w:t>готовности к обучению</w:t>
      </w:r>
      <w:r>
        <w:rPr>
          <w:rFonts w:eastAsia="SimSun" w:cs="Mangal"/>
          <w:kern w:val="1"/>
          <w:szCs w:val="20"/>
          <w:lang w:eastAsia="hi-IN" w:bidi="hi-IN"/>
        </w:rPr>
        <w:t xml:space="preserve"> в школе.</w:t>
      </w:r>
    </w:p>
    <w:p w:rsidR="00F07C7C" w:rsidRDefault="00A74490" w:rsidP="00A74490">
      <w:pPr>
        <w:spacing w:line="360" w:lineRule="auto"/>
        <w:jc w:val="both"/>
      </w:pPr>
      <w:r>
        <w:t xml:space="preserve">          </w:t>
      </w:r>
      <w:r w:rsidR="00B415CB" w:rsidRPr="00A10885">
        <w:t>Проведены индивидуаль</w:t>
      </w:r>
      <w:r w:rsidR="005A2A38">
        <w:t>но-</w:t>
      </w:r>
      <w:r w:rsidR="00F07C7C">
        <w:t>под</w:t>
      </w:r>
      <w:r w:rsidR="005A2A38">
        <w:t>групповые занятия с детьми (2</w:t>
      </w:r>
      <w:r w:rsidR="00B415CB">
        <w:t xml:space="preserve"> детей</w:t>
      </w:r>
      <w:r w:rsidR="00B415CB" w:rsidRPr="00A10885">
        <w:t xml:space="preserve">) с </w:t>
      </w:r>
      <w:r w:rsidR="00B415CB">
        <w:t>низким</w:t>
      </w:r>
      <w:r w:rsidR="00F07C7C">
        <w:t>и показателя</w:t>
      </w:r>
      <w:r w:rsidR="00B415CB">
        <w:t>м</w:t>
      </w:r>
      <w:r w:rsidR="00F07C7C">
        <w:t>и</w:t>
      </w:r>
      <w:r w:rsidR="00B415CB">
        <w:t xml:space="preserve"> когнитивных процессов</w:t>
      </w:r>
      <w:r w:rsidR="00B415CB" w:rsidRPr="00A10885">
        <w:t xml:space="preserve"> </w:t>
      </w:r>
      <w:r w:rsidR="00B415CB">
        <w:t>по программ</w:t>
      </w:r>
      <w:r w:rsidR="00F07C7C">
        <w:t xml:space="preserve">е </w:t>
      </w:r>
      <w:proofErr w:type="spellStart"/>
      <w:r w:rsidR="00F07C7C">
        <w:t>В.Л.Шарохиной</w:t>
      </w:r>
      <w:proofErr w:type="spellEnd"/>
      <w:r w:rsidR="00F07C7C">
        <w:t xml:space="preserve">, </w:t>
      </w:r>
      <w:proofErr w:type="spellStart"/>
      <w:r w:rsidR="00F07C7C">
        <w:t>Л.И.Катаевой</w:t>
      </w:r>
      <w:proofErr w:type="spellEnd"/>
    </w:p>
    <w:p w:rsidR="00F07C7C" w:rsidRDefault="00F07C7C" w:rsidP="00A74490">
      <w:pPr>
        <w:spacing w:line="360" w:lineRule="auto"/>
        <w:jc w:val="both"/>
      </w:pPr>
      <w:r>
        <w:t xml:space="preserve"> (</w:t>
      </w:r>
      <w:r w:rsidR="00111D50">
        <w:t>27 занятий</w:t>
      </w:r>
      <w:r>
        <w:t>)</w:t>
      </w:r>
      <w:r w:rsidR="0055493C">
        <w:t>.</w:t>
      </w:r>
      <w:r>
        <w:t xml:space="preserve"> В процессе занятий осуществлялись следующие задачи:</w:t>
      </w:r>
    </w:p>
    <w:p w:rsidR="00F07C7C" w:rsidRPr="00F07C7C" w:rsidRDefault="00F07C7C" w:rsidP="00A74490">
      <w:pPr>
        <w:spacing w:line="360" w:lineRule="auto"/>
        <w:jc w:val="both"/>
      </w:pPr>
      <w:r>
        <w:t xml:space="preserve"> </w:t>
      </w:r>
      <w:r w:rsidR="005A51B9">
        <w:t xml:space="preserve"> </w:t>
      </w:r>
      <w:r w:rsidRPr="00F07C7C">
        <w:rPr>
          <w:rFonts w:eastAsiaTheme="minorHAnsi"/>
          <w:lang w:eastAsia="en-US"/>
        </w:rPr>
        <w:t>- коррекция и развитие познавательных процессов (восприятия, внимания, памяти, мышления, воображения);</w:t>
      </w:r>
    </w:p>
    <w:p w:rsidR="00F07C7C" w:rsidRPr="00F07C7C" w:rsidRDefault="00F07C7C" w:rsidP="00A74490">
      <w:pPr>
        <w:spacing w:line="360" w:lineRule="auto"/>
        <w:jc w:val="both"/>
        <w:rPr>
          <w:rFonts w:eastAsiaTheme="minorHAnsi"/>
          <w:lang w:eastAsia="en-US"/>
        </w:rPr>
      </w:pPr>
      <w:r w:rsidRPr="00F07C7C">
        <w:rPr>
          <w:rFonts w:eastAsiaTheme="minorHAnsi"/>
          <w:lang w:eastAsia="en-US"/>
        </w:rPr>
        <w:t>- формирование положительной мотивации к учебной деятельности;</w:t>
      </w:r>
    </w:p>
    <w:p w:rsidR="00F07C7C" w:rsidRPr="00F07C7C" w:rsidRDefault="00F07C7C" w:rsidP="00A74490">
      <w:pPr>
        <w:spacing w:line="360" w:lineRule="auto"/>
        <w:jc w:val="both"/>
        <w:rPr>
          <w:rFonts w:eastAsiaTheme="minorHAnsi"/>
          <w:lang w:eastAsia="en-US"/>
        </w:rPr>
      </w:pPr>
      <w:r w:rsidRPr="00F07C7C">
        <w:rPr>
          <w:rFonts w:eastAsiaTheme="minorHAnsi"/>
          <w:lang w:eastAsia="en-US"/>
        </w:rPr>
        <w:t>- развитие речи, навыков коммуникации;</w:t>
      </w:r>
    </w:p>
    <w:p w:rsidR="00F07C7C" w:rsidRPr="00F07C7C" w:rsidRDefault="00F07C7C" w:rsidP="00A74490">
      <w:pPr>
        <w:spacing w:line="360" w:lineRule="auto"/>
        <w:jc w:val="both"/>
        <w:rPr>
          <w:rFonts w:eastAsiaTheme="minorHAnsi"/>
          <w:lang w:eastAsia="en-US"/>
        </w:rPr>
      </w:pPr>
      <w:r w:rsidRPr="00F07C7C">
        <w:rPr>
          <w:rFonts w:eastAsiaTheme="minorHAnsi"/>
          <w:lang w:eastAsia="en-US"/>
        </w:rPr>
        <w:t>- расширение кругозора;</w:t>
      </w:r>
    </w:p>
    <w:p w:rsidR="00F07C7C" w:rsidRPr="00F07C7C" w:rsidRDefault="00F07C7C" w:rsidP="00A74490">
      <w:pPr>
        <w:spacing w:line="360" w:lineRule="auto"/>
        <w:jc w:val="both"/>
        <w:rPr>
          <w:rFonts w:eastAsiaTheme="minorHAnsi"/>
          <w:lang w:eastAsia="en-US"/>
        </w:rPr>
      </w:pPr>
      <w:r w:rsidRPr="00F07C7C">
        <w:rPr>
          <w:rFonts w:eastAsiaTheme="minorHAnsi"/>
          <w:lang w:eastAsia="en-US"/>
        </w:rPr>
        <w:t>- развитие мелкой моторики рук.</w:t>
      </w:r>
    </w:p>
    <w:p w:rsidR="00EC427B" w:rsidRDefault="00A0537B" w:rsidP="00A74490">
      <w:pPr>
        <w:spacing w:line="360" w:lineRule="auto"/>
        <w:jc w:val="both"/>
      </w:pPr>
      <w:r>
        <w:t xml:space="preserve">           </w:t>
      </w:r>
      <w:proofErr w:type="spellStart"/>
      <w:r w:rsidR="00F07C7C" w:rsidRPr="00EC2BB1">
        <w:t>Коррекционно</w:t>
      </w:r>
      <w:proofErr w:type="spellEnd"/>
      <w:r w:rsidR="00F07C7C" w:rsidRPr="00EC2BB1">
        <w:t xml:space="preserve"> – развивающие занятия   по снижению тревожности, страхов у детей методами арт -  </w:t>
      </w:r>
      <w:proofErr w:type="gramStart"/>
      <w:r w:rsidR="00F07C7C" w:rsidRPr="00EC2BB1">
        <w:t xml:space="preserve">терапии  </w:t>
      </w:r>
      <w:r w:rsidR="00F07C7C">
        <w:t>посещали</w:t>
      </w:r>
      <w:proofErr w:type="gramEnd"/>
      <w:r w:rsidR="00F07C7C">
        <w:t xml:space="preserve"> 2 детей (10 занятий).</w:t>
      </w:r>
    </w:p>
    <w:p w:rsidR="004668FA" w:rsidRDefault="008C3666" w:rsidP="004668FA">
      <w:pPr>
        <w:spacing w:line="360" w:lineRule="auto"/>
        <w:jc w:val="both"/>
      </w:pPr>
      <w:r>
        <w:t xml:space="preserve">       </w:t>
      </w:r>
      <w:r w:rsidR="004668FA">
        <w:t xml:space="preserve">   </w:t>
      </w:r>
      <w:r w:rsidR="004A75E2">
        <w:t xml:space="preserve"> На ТПМПК </w:t>
      </w:r>
      <w:r w:rsidR="00465228">
        <w:t>в мае 2022</w:t>
      </w:r>
      <w:r w:rsidR="004A75E2">
        <w:t xml:space="preserve"> года представлены 2 воспитанника подготовительной группы</w:t>
      </w:r>
      <w:r>
        <w:t xml:space="preserve"> с </w:t>
      </w:r>
      <w:r w:rsidR="004A75E2">
        <w:t>целью определения программы даль</w:t>
      </w:r>
      <w:r w:rsidR="00465228">
        <w:t xml:space="preserve">нейшего обучения. </w:t>
      </w:r>
    </w:p>
    <w:p w:rsidR="004668FA" w:rsidRDefault="004668FA" w:rsidP="004668FA">
      <w:pPr>
        <w:spacing w:line="360" w:lineRule="auto"/>
        <w:jc w:val="both"/>
        <w:rPr>
          <w:b/>
        </w:rPr>
      </w:pPr>
      <w:r>
        <w:t xml:space="preserve">            </w:t>
      </w:r>
      <w:r w:rsidR="007B4F22">
        <w:rPr>
          <w:rStyle w:val="FontStyle56"/>
          <w:sz w:val="24"/>
          <w:szCs w:val="24"/>
        </w:rPr>
        <w:t>Списочный с</w:t>
      </w:r>
      <w:r w:rsidR="00465228">
        <w:rPr>
          <w:rStyle w:val="FontStyle56"/>
          <w:sz w:val="24"/>
          <w:szCs w:val="24"/>
        </w:rPr>
        <w:t xml:space="preserve">остав подготовительной группы 24 детей. </w:t>
      </w:r>
      <w:r w:rsidR="007B4F22">
        <w:rPr>
          <w:rStyle w:val="FontStyle56"/>
          <w:sz w:val="24"/>
          <w:szCs w:val="24"/>
        </w:rPr>
        <w:t>Психологическая готовность</w:t>
      </w:r>
      <w:r w:rsidR="007B4F22" w:rsidRPr="007014B5">
        <w:rPr>
          <w:rStyle w:val="FontStyle56"/>
          <w:sz w:val="24"/>
          <w:szCs w:val="24"/>
        </w:rPr>
        <w:t xml:space="preserve"> </w:t>
      </w:r>
      <w:r w:rsidR="007B4F22">
        <w:rPr>
          <w:rStyle w:val="FontStyle56"/>
          <w:sz w:val="24"/>
          <w:szCs w:val="24"/>
        </w:rPr>
        <w:t xml:space="preserve">к школьному обучению </w:t>
      </w:r>
      <w:r w:rsidR="008A6B26">
        <w:rPr>
          <w:rStyle w:val="FontStyle56"/>
          <w:sz w:val="24"/>
          <w:szCs w:val="24"/>
        </w:rPr>
        <w:t xml:space="preserve">диагностирована </w:t>
      </w:r>
      <w:r w:rsidR="00465228">
        <w:rPr>
          <w:rStyle w:val="FontStyle56"/>
          <w:sz w:val="24"/>
          <w:szCs w:val="24"/>
        </w:rPr>
        <w:t>у 24</w:t>
      </w:r>
      <w:r w:rsidR="007B4F22">
        <w:rPr>
          <w:rStyle w:val="FontStyle56"/>
          <w:sz w:val="24"/>
          <w:szCs w:val="24"/>
        </w:rPr>
        <w:t xml:space="preserve"> воспитанников подготовительной группы.</w:t>
      </w:r>
      <w:r w:rsidR="007B4F22" w:rsidRPr="007014B5">
        <w:rPr>
          <w:rStyle w:val="FontStyle56"/>
          <w:sz w:val="24"/>
          <w:szCs w:val="24"/>
        </w:rPr>
        <w:t xml:space="preserve">   </w:t>
      </w:r>
      <w:r w:rsidR="00B415CB" w:rsidRPr="00C84EE7">
        <w:rPr>
          <w:b/>
        </w:rPr>
        <w:t xml:space="preserve"> </w:t>
      </w:r>
    </w:p>
    <w:p w:rsidR="00CC4773" w:rsidRDefault="00CC4773" w:rsidP="00CC4773">
      <w:pPr>
        <w:spacing w:line="360" w:lineRule="auto"/>
        <w:rPr>
          <w:b/>
        </w:rPr>
      </w:pPr>
      <w:r>
        <w:rPr>
          <w:b/>
        </w:rPr>
        <w:t xml:space="preserve">                                                </w:t>
      </w:r>
    </w:p>
    <w:p w:rsidR="00163181" w:rsidRPr="00CC4773" w:rsidRDefault="00CC4773" w:rsidP="00CC4773">
      <w:pPr>
        <w:spacing w:line="360" w:lineRule="auto"/>
        <w:rPr>
          <w:b/>
          <w:sz w:val="20"/>
          <w:szCs w:val="20"/>
        </w:rPr>
      </w:pPr>
      <w:r>
        <w:rPr>
          <w:b/>
        </w:rPr>
        <w:t xml:space="preserve">                                              </w:t>
      </w:r>
      <w:r w:rsidRPr="00CC4773">
        <w:rPr>
          <w:b/>
          <w:sz w:val="20"/>
          <w:szCs w:val="20"/>
        </w:rPr>
        <w:t>ПСИХОЛОГИЧЕСКАЯ ГОТОВНОСТЬ</w:t>
      </w:r>
    </w:p>
    <w:p w:rsidR="00163181" w:rsidRDefault="000544D6" w:rsidP="00163181">
      <w:pPr>
        <w:spacing w:line="360" w:lineRule="auto"/>
        <w:jc w:val="center"/>
      </w:pPr>
      <w:r>
        <w:t>(</w:t>
      </w:r>
      <w:proofErr w:type="gramStart"/>
      <w:r w:rsidR="00B415CB" w:rsidRPr="00E149F8">
        <w:t>интеллектуальная</w:t>
      </w:r>
      <w:proofErr w:type="gramEnd"/>
      <w:r w:rsidR="00B415CB" w:rsidRPr="00E149F8">
        <w:t xml:space="preserve">, мотивационная, волевая, </w:t>
      </w:r>
      <w:r w:rsidR="00AF6DAD">
        <w:t>коммуни</w:t>
      </w:r>
      <w:r w:rsidR="00B415CB" w:rsidRPr="00E149F8">
        <w:t>кативная).</w:t>
      </w:r>
    </w:p>
    <w:p w:rsidR="00B415CB" w:rsidRPr="00A10885" w:rsidRDefault="004668FA" w:rsidP="00B415CB">
      <w:r>
        <w:t xml:space="preserve"> 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10"/>
        <w:gridCol w:w="709"/>
        <w:gridCol w:w="708"/>
        <w:gridCol w:w="567"/>
        <w:gridCol w:w="567"/>
        <w:gridCol w:w="567"/>
        <w:gridCol w:w="567"/>
        <w:gridCol w:w="709"/>
        <w:gridCol w:w="567"/>
        <w:gridCol w:w="709"/>
        <w:gridCol w:w="567"/>
        <w:gridCol w:w="567"/>
        <w:gridCol w:w="567"/>
        <w:gridCol w:w="709"/>
        <w:gridCol w:w="567"/>
        <w:gridCol w:w="567"/>
        <w:gridCol w:w="567"/>
      </w:tblGrid>
      <w:tr w:rsidR="00B415CB" w:rsidRPr="00A10885" w:rsidTr="00395A69">
        <w:tc>
          <w:tcPr>
            <w:tcW w:w="3969" w:type="dxa"/>
            <w:gridSpan w:val="6"/>
            <w:tcBorders>
              <w:bottom w:val="nil"/>
            </w:tcBorders>
          </w:tcPr>
          <w:p w:rsidR="00B415CB" w:rsidRPr="00BB48B6" w:rsidRDefault="00B415CB" w:rsidP="00811845">
            <w:pPr>
              <w:jc w:val="center"/>
              <w:rPr>
                <w:b/>
              </w:rPr>
            </w:pPr>
            <w:r w:rsidRPr="00BB48B6">
              <w:rPr>
                <w:b/>
              </w:rPr>
              <w:t>Интеллектуальная готовность</w:t>
            </w:r>
          </w:p>
        </w:tc>
        <w:tc>
          <w:tcPr>
            <w:tcW w:w="3686" w:type="dxa"/>
            <w:gridSpan w:val="6"/>
          </w:tcPr>
          <w:p w:rsidR="00B415CB" w:rsidRPr="00BB48B6" w:rsidRDefault="00B415CB" w:rsidP="00811845">
            <w:pPr>
              <w:jc w:val="center"/>
              <w:rPr>
                <w:b/>
              </w:rPr>
            </w:pPr>
            <w:r w:rsidRPr="00BB48B6">
              <w:rPr>
                <w:b/>
              </w:rPr>
              <w:t>Мотивационная готовность</w:t>
            </w:r>
          </w:p>
        </w:tc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B415CB" w:rsidRPr="00BB48B6" w:rsidRDefault="00B415CB" w:rsidP="00811845">
            <w:pPr>
              <w:jc w:val="center"/>
              <w:rPr>
                <w:b/>
              </w:rPr>
            </w:pPr>
            <w:r w:rsidRPr="00BB48B6">
              <w:rPr>
                <w:b/>
              </w:rPr>
              <w:t>Эмоционально – волевая готовность</w:t>
            </w:r>
          </w:p>
        </w:tc>
      </w:tr>
      <w:tr w:rsidR="00B415CB" w:rsidRPr="00A10885" w:rsidTr="00395A69">
        <w:tc>
          <w:tcPr>
            <w:tcW w:w="3969" w:type="dxa"/>
            <w:gridSpan w:val="6"/>
          </w:tcPr>
          <w:p w:rsidR="00B415CB" w:rsidRPr="00A10885" w:rsidRDefault="00B415CB" w:rsidP="00811845">
            <w:pPr>
              <w:jc w:val="center"/>
            </w:pPr>
            <w:r w:rsidRPr="00A10885">
              <w:t>Уровни развития</w:t>
            </w:r>
          </w:p>
        </w:tc>
        <w:tc>
          <w:tcPr>
            <w:tcW w:w="3686" w:type="dxa"/>
            <w:gridSpan w:val="6"/>
          </w:tcPr>
          <w:p w:rsidR="00B415CB" w:rsidRPr="00A10885" w:rsidRDefault="00B415CB" w:rsidP="00811845">
            <w:pPr>
              <w:jc w:val="center"/>
            </w:pPr>
            <w:r w:rsidRPr="00A10885">
              <w:t>Уровни развития</w:t>
            </w:r>
          </w:p>
        </w:tc>
        <w:tc>
          <w:tcPr>
            <w:tcW w:w="354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B415CB" w:rsidRPr="00A10885" w:rsidRDefault="00B415CB" w:rsidP="00811845">
            <w:pPr>
              <w:jc w:val="center"/>
            </w:pPr>
            <w:r w:rsidRPr="00A10885">
              <w:t>Уровни развития</w:t>
            </w:r>
          </w:p>
        </w:tc>
      </w:tr>
      <w:tr w:rsidR="00B415CB" w:rsidRPr="00A10885" w:rsidTr="00395A69">
        <w:tc>
          <w:tcPr>
            <w:tcW w:w="1418" w:type="dxa"/>
            <w:gridSpan w:val="2"/>
          </w:tcPr>
          <w:p w:rsidR="00B415CB" w:rsidRPr="00A10885" w:rsidRDefault="00B415CB" w:rsidP="00811845">
            <w:r w:rsidRPr="00A10885">
              <w:t>высокий</w:t>
            </w:r>
          </w:p>
        </w:tc>
        <w:tc>
          <w:tcPr>
            <w:tcW w:w="1417" w:type="dxa"/>
            <w:gridSpan w:val="2"/>
          </w:tcPr>
          <w:p w:rsidR="00B415CB" w:rsidRPr="00A10885" w:rsidRDefault="00B415CB" w:rsidP="00811845">
            <w:pPr>
              <w:jc w:val="center"/>
            </w:pPr>
            <w:r w:rsidRPr="00A10885">
              <w:t>средний</w:t>
            </w:r>
          </w:p>
        </w:tc>
        <w:tc>
          <w:tcPr>
            <w:tcW w:w="1134" w:type="dxa"/>
            <w:gridSpan w:val="2"/>
          </w:tcPr>
          <w:p w:rsidR="00B415CB" w:rsidRPr="00A10885" w:rsidRDefault="00B415CB" w:rsidP="00811845">
            <w:pPr>
              <w:jc w:val="center"/>
            </w:pPr>
            <w:r w:rsidRPr="00A10885">
              <w:t>низкий</w:t>
            </w:r>
          </w:p>
        </w:tc>
        <w:tc>
          <w:tcPr>
            <w:tcW w:w="1134" w:type="dxa"/>
            <w:gridSpan w:val="2"/>
          </w:tcPr>
          <w:p w:rsidR="00B415CB" w:rsidRPr="00A10885" w:rsidRDefault="00B415CB" w:rsidP="00811845">
            <w:r w:rsidRPr="00A10885">
              <w:t>высокий</w:t>
            </w:r>
          </w:p>
        </w:tc>
        <w:tc>
          <w:tcPr>
            <w:tcW w:w="1276" w:type="dxa"/>
            <w:gridSpan w:val="2"/>
          </w:tcPr>
          <w:p w:rsidR="00B415CB" w:rsidRPr="00A10885" w:rsidRDefault="00B415CB" w:rsidP="00811845">
            <w:r w:rsidRPr="00A10885">
              <w:t>средний</w:t>
            </w:r>
          </w:p>
        </w:tc>
        <w:tc>
          <w:tcPr>
            <w:tcW w:w="1276" w:type="dxa"/>
            <w:gridSpan w:val="2"/>
          </w:tcPr>
          <w:p w:rsidR="00B415CB" w:rsidRPr="00A10885" w:rsidRDefault="00B415CB" w:rsidP="00811845">
            <w:pPr>
              <w:jc w:val="center"/>
            </w:pPr>
            <w:r w:rsidRPr="00A10885">
              <w:t>низкий</w:t>
            </w:r>
          </w:p>
        </w:tc>
        <w:tc>
          <w:tcPr>
            <w:tcW w:w="1134" w:type="dxa"/>
            <w:gridSpan w:val="2"/>
          </w:tcPr>
          <w:p w:rsidR="00B415CB" w:rsidRPr="00A10885" w:rsidRDefault="00B415CB" w:rsidP="00811845">
            <w:r w:rsidRPr="00A10885">
              <w:t>высокий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B415CB" w:rsidRPr="00A10885" w:rsidRDefault="00B415CB" w:rsidP="00811845">
            <w:pPr>
              <w:jc w:val="center"/>
            </w:pPr>
            <w:r w:rsidRPr="00A10885">
              <w:t>средний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</w:tcBorders>
          </w:tcPr>
          <w:p w:rsidR="00B415CB" w:rsidRPr="00A10885" w:rsidRDefault="00B415CB" w:rsidP="00811845">
            <w:pPr>
              <w:jc w:val="center"/>
            </w:pPr>
            <w:r>
              <w:t xml:space="preserve">   </w:t>
            </w:r>
            <w:r w:rsidRPr="00A10885">
              <w:t>низкий</w:t>
            </w:r>
          </w:p>
        </w:tc>
      </w:tr>
      <w:tr w:rsidR="00B415CB" w:rsidRPr="00A10885" w:rsidTr="00395A69">
        <w:tc>
          <w:tcPr>
            <w:tcW w:w="708" w:type="dxa"/>
          </w:tcPr>
          <w:p w:rsidR="00B415CB" w:rsidRPr="00A10885" w:rsidRDefault="00B415CB" w:rsidP="00811845">
            <w:pPr>
              <w:jc w:val="center"/>
            </w:pPr>
            <w:r w:rsidRPr="00A10885">
              <w:t>чел.</w:t>
            </w:r>
          </w:p>
        </w:tc>
        <w:tc>
          <w:tcPr>
            <w:tcW w:w="710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709" w:type="dxa"/>
          </w:tcPr>
          <w:p w:rsidR="00B415CB" w:rsidRPr="00A10885" w:rsidRDefault="00B415CB" w:rsidP="00811845">
            <w:r w:rsidRPr="00A10885">
              <w:t>чел.</w:t>
            </w:r>
          </w:p>
        </w:tc>
        <w:tc>
          <w:tcPr>
            <w:tcW w:w="708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709" w:type="dxa"/>
          </w:tcPr>
          <w:p w:rsidR="00B415CB" w:rsidRPr="00A10885" w:rsidRDefault="00B415CB" w:rsidP="00811845">
            <w:pPr>
              <w:jc w:val="center"/>
            </w:pPr>
            <w:r w:rsidRPr="00A10885"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709" w:type="dxa"/>
          </w:tcPr>
          <w:p w:rsidR="00B415CB" w:rsidRPr="00A10885" w:rsidRDefault="00B415CB" w:rsidP="00811845">
            <w:pPr>
              <w:jc w:val="center"/>
            </w:pPr>
            <w:r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709" w:type="dxa"/>
          </w:tcPr>
          <w:p w:rsidR="00B415CB" w:rsidRPr="00A10885" w:rsidRDefault="00B415CB" w:rsidP="00811845">
            <w:pPr>
              <w:jc w:val="center"/>
            </w:pPr>
            <w:r w:rsidRPr="00A10885">
              <w:t>чел</w:t>
            </w: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  <w:tc>
          <w:tcPr>
            <w:tcW w:w="567" w:type="dxa"/>
          </w:tcPr>
          <w:p w:rsidR="00B415CB" w:rsidRDefault="00B415CB" w:rsidP="00811845">
            <w:pPr>
              <w:jc w:val="center"/>
            </w:pPr>
            <w:r>
              <w:t>чел</w:t>
            </w:r>
          </w:p>
          <w:p w:rsidR="00B415CB" w:rsidRPr="00A10885" w:rsidRDefault="00B415CB" w:rsidP="00811845">
            <w:pPr>
              <w:jc w:val="center"/>
            </w:pPr>
          </w:p>
        </w:tc>
        <w:tc>
          <w:tcPr>
            <w:tcW w:w="567" w:type="dxa"/>
          </w:tcPr>
          <w:p w:rsidR="00B415CB" w:rsidRPr="00A10885" w:rsidRDefault="00B415CB" w:rsidP="00811845">
            <w:pPr>
              <w:jc w:val="center"/>
            </w:pPr>
            <w:r w:rsidRPr="00A10885">
              <w:t>%</w:t>
            </w:r>
          </w:p>
        </w:tc>
      </w:tr>
      <w:tr w:rsidR="00B415CB" w:rsidRPr="00A10885" w:rsidTr="00395A69">
        <w:tc>
          <w:tcPr>
            <w:tcW w:w="708" w:type="dxa"/>
          </w:tcPr>
          <w:p w:rsidR="00B415CB" w:rsidRPr="00A10885" w:rsidRDefault="00730F32" w:rsidP="00811845">
            <w:pPr>
              <w:jc w:val="center"/>
            </w:pPr>
            <w:r>
              <w:t>13</w:t>
            </w:r>
          </w:p>
        </w:tc>
        <w:tc>
          <w:tcPr>
            <w:tcW w:w="710" w:type="dxa"/>
          </w:tcPr>
          <w:p w:rsidR="00B415CB" w:rsidRPr="00A10885" w:rsidRDefault="00730F32" w:rsidP="00811845">
            <w:pPr>
              <w:jc w:val="center"/>
            </w:pPr>
            <w:r>
              <w:t>54</w:t>
            </w:r>
          </w:p>
        </w:tc>
        <w:tc>
          <w:tcPr>
            <w:tcW w:w="709" w:type="dxa"/>
          </w:tcPr>
          <w:p w:rsidR="00B415CB" w:rsidRPr="00A10885" w:rsidRDefault="00730F32" w:rsidP="00811845">
            <w:pPr>
              <w:jc w:val="center"/>
            </w:pPr>
            <w:r>
              <w:t>10</w:t>
            </w:r>
          </w:p>
        </w:tc>
        <w:tc>
          <w:tcPr>
            <w:tcW w:w="708" w:type="dxa"/>
          </w:tcPr>
          <w:p w:rsidR="00B415CB" w:rsidRPr="00A10885" w:rsidRDefault="001E2E27" w:rsidP="00730F32">
            <w:r>
              <w:t>42</w:t>
            </w:r>
          </w:p>
        </w:tc>
        <w:tc>
          <w:tcPr>
            <w:tcW w:w="567" w:type="dxa"/>
          </w:tcPr>
          <w:p w:rsidR="00B415CB" w:rsidRPr="00A10885" w:rsidRDefault="00730F32" w:rsidP="00811845">
            <w:pPr>
              <w:jc w:val="center"/>
            </w:pPr>
            <w:r>
              <w:t>1</w:t>
            </w:r>
          </w:p>
        </w:tc>
        <w:tc>
          <w:tcPr>
            <w:tcW w:w="567" w:type="dxa"/>
          </w:tcPr>
          <w:p w:rsidR="00B415CB" w:rsidRPr="00A10885" w:rsidRDefault="001E2E27" w:rsidP="00811845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B415CB" w:rsidRPr="00A10885" w:rsidRDefault="008A1DCB" w:rsidP="00811845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B415CB" w:rsidRPr="00A10885" w:rsidRDefault="00B91D94" w:rsidP="00811845">
            <w:pPr>
              <w:jc w:val="both"/>
            </w:pPr>
            <w:r>
              <w:t>54</w:t>
            </w:r>
          </w:p>
        </w:tc>
        <w:tc>
          <w:tcPr>
            <w:tcW w:w="709" w:type="dxa"/>
          </w:tcPr>
          <w:p w:rsidR="00B415CB" w:rsidRPr="00A10885" w:rsidRDefault="00B91D94" w:rsidP="0095418B">
            <w:r>
              <w:t>8</w:t>
            </w:r>
          </w:p>
        </w:tc>
        <w:tc>
          <w:tcPr>
            <w:tcW w:w="567" w:type="dxa"/>
          </w:tcPr>
          <w:p w:rsidR="00B415CB" w:rsidRPr="00A10885" w:rsidRDefault="00B91D94" w:rsidP="00A11175">
            <w:pPr>
              <w:jc w:val="center"/>
            </w:pPr>
            <w:r>
              <w:t>33</w:t>
            </w:r>
          </w:p>
        </w:tc>
        <w:tc>
          <w:tcPr>
            <w:tcW w:w="709" w:type="dxa"/>
          </w:tcPr>
          <w:p w:rsidR="00B415CB" w:rsidRPr="00A10885" w:rsidRDefault="00B91D94" w:rsidP="00811845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B415CB" w:rsidRPr="00A10885" w:rsidRDefault="00B91D94" w:rsidP="00811845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B415CB" w:rsidRPr="00A10885" w:rsidRDefault="006F67F5" w:rsidP="007F5702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B415CB" w:rsidRPr="00A10885" w:rsidRDefault="006F67F5" w:rsidP="00D4484C">
            <w:r>
              <w:t>33</w:t>
            </w:r>
          </w:p>
        </w:tc>
        <w:tc>
          <w:tcPr>
            <w:tcW w:w="709" w:type="dxa"/>
          </w:tcPr>
          <w:p w:rsidR="00B415CB" w:rsidRPr="00A10885" w:rsidRDefault="006F67F5" w:rsidP="007F5702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B415CB" w:rsidRPr="00A10885" w:rsidRDefault="006F67F5" w:rsidP="00354373">
            <w:pPr>
              <w:jc w:val="center"/>
            </w:pPr>
            <w:r>
              <w:t>58</w:t>
            </w:r>
          </w:p>
        </w:tc>
        <w:tc>
          <w:tcPr>
            <w:tcW w:w="567" w:type="dxa"/>
          </w:tcPr>
          <w:p w:rsidR="00B415CB" w:rsidRPr="00A10885" w:rsidRDefault="006F67F5" w:rsidP="00811845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B415CB" w:rsidRDefault="006F67F5" w:rsidP="00811845">
            <w:pPr>
              <w:jc w:val="center"/>
            </w:pPr>
            <w:r>
              <w:t>8</w:t>
            </w:r>
          </w:p>
          <w:p w:rsidR="00B415CB" w:rsidRPr="00A10885" w:rsidRDefault="00B415CB" w:rsidP="00811845">
            <w:pPr>
              <w:jc w:val="center"/>
            </w:pPr>
          </w:p>
        </w:tc>
      </w:tr>
    </w:tbl>
    <w:p w:rsidR="004668FA" w:rsidRDefault="004668FA" w:rsidP="00B415CB">
      <w:pPr>
        <w:rPr>
          <w:color w:val="FF0000"/>
        </w:rPr>
      </w:pPr>
    </w:p>
    <w:p w:rsidR="004C5556" w:rsidRDefault="00CC4773" w:rsidP="00B415CB">
      <w:pPr>
        <w:rPr>
          <w:b/>
        </w:rPr>
      </w:pPr>
      <w:r>
        <w:rPr>
          <w:b/>
        </w:rPr>
        <w:lastRenderedPageBreak/>
        <w:t xml:space="preserve">       </w:t>
      </w:r>
      <w:r w:rsidR="004C5556" w:rsidRPr="00BB48B6">
        <w:rPr>
          <w:b/>
        </w:rPr>
        <w:t>Мотивационная готовность</w:t>
      </w:r>
    </w:p>
    <w:p w:rsidR="00867223" w:rsidRPr="00867223" w:rsidRDefault="0095418B" w:rsidP="0095418B">
      <w:pPr>
        <w:jc w:val="both"/>
      </w:pPr>
      <w:r w:rsidRPr="004668FA">
        <w:rPr>
          <w:b/>
          <w:i/>
        </w:rPr>
        <w:t xml:space="preserve">      </w:t>
      </w:r>
      <w:r w:rsidR="00867223" w:rsidRPr="004668FA">
        <w:rPr>
          <w:rFonts w:eastAsiaTheme="minorHAnsi"/>
          <w:b/>
          <w:i/>
          <w:lang w:eastAsia="en-US"/>
        </w:rPr>
        <w:t xml:space="preserve">На </w:t>
      </w:r>
      <w:r w:rsidR="00867223" w:rsidRPr="004668FA">
        <w:rPr>
          <w:rFonts w:eastAsiaTheme="minorHAnsi"/>
          <w:b/>
          <w:i/>
          <w:lang w:val="en-US" w:eastAsia="en-US"/>
        </w:rPr>
        <w:t>I</w:t>
      </w:r>
      <w:r w:rsidR="00867223" w:rsidRPr="004668FA">
        <w:rPr>
          <w:rFonts w:eastAsiaTheme="minorHAnsi"/>
          <w:b/>
          <w:i/>
          <w:lang w:eastAsia="en-US"/>
        </w:rPr>
        <w:t xml:space="preserve"> – ом этапе становления</w:t>
      </w:r>
      <w:r w:rsidR="00867223" w:rsidRPr="00867223">
        <w:rPr>
          <w:rFonts w:eastAsiaTheme="minorHAnsi"/>
          <w:lang w:eastAsia="en-US"/>
        </w:rPr>
        <w:t xml:space="preserve"> «внутренней позиции</w:t>
      </w:r>
      <w:r w:rsidR="00A11175">
        <w:rPr>
          <w:rFonts w:eastAsiaTheme="minorHAnsi"/>
          <w:lang w:eastAsia="en-US"/>
        </w:rPr>
        <w:t xml:space="preserve"> школьника» (ВПШ)</w:t>
      </w:r>
      <w:r w:rsidR="0038743D">
        <w:rPr>
          <w:rFonts w:eastAsiaTheme="minorHAnsi"/>
          <w:lang w:eastAsia="en-US"/>
        </w:rPr>
        <w:t xml:space="preserve">, </w:t>
      </w:r>
      <w:r w:rsidR="0038743D" w:rsidRPr="004668FA">
        <w:rPr>
          <w:rFonts w:eastAsiaTheme="minorHAnsi"/>
          <w:b/>
          <w:i/>
          <w:lang w:eastAsia="en-US"/>
        </w:rPr>
        <w:t>низкий уровень,</w:t>
      </w:r>
      <w:r w:rsidR="0038743D">
        <w:rPr>
          <w:rFonts w:eastAsiaTheme="minorHAnsi"/>
          <w:lang w:eastAsia="en-US"/>
        </w:rPr>
        <w:t xml:space="preserve"> </w:t>
      </w:r>
      <w:r w:rsidR="00A11175">
        <w:rPr>
          <w:rFonts w:eastAsiaTheme="minorHAnsi"/>
          <w:lang w:eastAsia="en-US"/>
        </w:rPr>
        <w:t>находятся</w:t>
      </w:r>
      <w:r w:rsidR="008A1DCB">
        <w:rPr>
          <w:rFonts w:eastAsiaTheme="minorHAnsi"/>
          <w:lang w:eastAsia="en-US"/>
        </w:rPr>
        <w:t xml:space="preserve"> - </w:t>
      </w:r>
      <w:r w:rsidR="00A11175">
        <w:rPr>
          <w:rFonts w:eastAsiaTheme="minorHAnsi"/>
          <w:lang w:eastAsia="en-US"/>
        </w:rPr>
        <w:t xml:space="preserve"> </w:t>
      </w:r>
      <w:r w:rsidR="0038743D">
        <w:rPr>
          <w:rFonts w:eastAsiaTheme="minorHAnsi"/>
          <w:lang w:eastAsia="en-US"/>
        </w:rPr>
        <w:t>3 ребенка</w:t>
      </w:r>
      <w:r w:rsidR="00A11175">
        <w:rPr>
          <w:rFonts w:eastAsiaTheme="minorHAnsi"/>
          <w:lang w:eastAsia="en-US"/>
        </w:rPr>
        <w:t xml:space="preserve">, </w:t>
      </w:r>
      <w:r w:rsidR="000F317B">
        <w:rPr>
          <w:rFonts w:eastAsiaTheme="minorHAnsi"/>
          <w:lang w:eastAsia="en-US"/>
        </w:rPr>
        <w:t xml:space="preserve">соответственно </w:t>
      </w:r>
      <w:r w:rsidR="0038743D">
        <w:rPr>
          <w:rFonts w:eastAsiaTheme="minorHAnsi"/>
          <w:lang w:eastAsia="en-US"/>
        </w:rPr>
        <w:t xml:space="preserve">13 </w:t>
      </w:r>
      <w:r w:rsidR="00CC4773">
        <w:rPr>
          <w:rFonts w:eastAsiaTheme="minorHAnsi"/>
          <w:lang w:eastAsia="en-US"/>
        </w:rPr>
        <w:t>%.</w:t>
      </w:r>
      <w:r w:rsidR="00867223" w:rsidRPr="00867223">
        <w:rPr>
          <w:rFonts w:eastAsiaTheme="minorHAnsi"/>
          <w:lang w:eastAsia="en-US"/>
        </w:rPr>
        <w:t xml:space="preserve"> Характерно наличие положительного отношения к школе при отсутствии ориентации на содержательные моменты </w:t>
      </w:r>
      <w:proofErr w:type="spellStart"/>
      <w:r w:rsidR="00867223" w:rsidRPr="00867223">
        <w:rPr>
          <w:rFonts w:eastAsiaTheme="minorHAnsi"/>
          <w:lang w:eastAsia="en-US"/>
        </w:rPr>
        <w:t>школьно</w:t>
      </w:r>
      <w:proofErr w:type="spellEnd"/>
      <w:r w:rsidR="00867223" w:rsidRPr="00867223">
        <w:rPr>
          <w:rFonts w:eastAsiaTheme="minorHAnsi"/>
          <w:lang w:eastAsia="en-US"/>
        </w:rPr>
        <w:t xml:space="preserve"> – учебной действительности. Ребенок ориентирован лишь на внешнюю, формальную сторону школьной действительности. Это позиция  еще «дошкольная» (ребенок хочет пойти в школу, но при этом стремится сохранить дошкольный образ жизни).</w:t>
      </w:r>
    </w:p>
    <w:p w:rsidR="00867223" w:rsidRPr="00867223" w:rsidRDefault="0095418B" w:rsidP="0095418B">
      <w:pPr>
        <w:spacing w:line="276" w:lineRule="auto"/>
        <w:jc w:val="both"/>
        <w:rPr>
          <w:rFonts w:eastAsiaTheme="minorHAnsi"/>
          <w:lang w:eastAsia="en-US"/>
        </w:rPr>
      </w:pPr>
      <w:r w:rsidRPr="004668FA">
        <w:rPr>
          <w:rFonts w:eastAsiaTheme="minorHAnsi"/>
          <w:b/>
          <w:i/>
          <w:lang w:eastAsia="en-US"/>
        </w:rPr>
        <w:t xml:space="preserve">      </w:t>
      </w:r>
      <w:r w:rsidR="00B91D94" w:rsidRPr="004668FA">
        <w:rPr>
          <w:rFonts w:eastAsiaTheme="minorHAnsi"/>
          <w:b/>
          <w:i/>
          <w:lang w:eastAsia="en-US"/>
        </w:rPr>
        <w:t xml:space="preserve"> На</w:t>
      </w:r>
      <w:r w:rsidR="00867223" w:rsidRPr="004668FA">
        <w:rPr>
          <w:rFonts w:eastAsiaTheme="minorHAnsi"/>
          <w:b/>
          <w:i/>
          <w:lang w:eastAsia="en-US"/>
        </w:rPr>
        <w:t xml:space="preserve"> </w:t>
      </w:r>
      <w:r w:rsidR="00867223" w:rsidRPr="004668FA">
        <w:rPr>
          <w:rFonts w:eastAsiaTheme="minorHAnsi"/>
          <w:b/>
          <w:i/>
          <w:lang w:val="en-US" w:eastAsia="en-US"/>
        </w:rPr>
        <w:t>II</w:t>
      </w:r>
      <w:r w:rsidR="00867223" w:rsidRPr="004668FA">
        <w:rPr>
          <w:rFonts w:eastAsiaTheme="minorHAnsi"/>
          <w:b/>
          <w:i/>
          <w:lang w:eastAsia="en-US"/>
        </w:rPr>
        <w:t xml:space="preserve"> -  </w:t>
      </w:r>
      <w:proofErr w:type="gramStart"/>
      <w:r w:rsidR="00867223" w:rsidRPr="004668FA">
        <w:rPr>
          <w:rFonts w:eastAsiaTheme="minorHAnsi"/>
          <w:b/>
          <w:i/>
          <w:lang w:eastAsia="en-US"/>
        </w:rPr>
        <w:t>ом  этапе</w:t>
      </w:r>
      <w:proofErr w:type="gramEnd"/>
      <w:r w:rsidR="00867223" w:rsidRPr="004668FA">
        <w:rPr>
          <w:rFonts w:eastAsiaTheme="minorHAnsi"/>
          <w:b/>
          <w:i/>
          <w:lang w:eastAsia="en-US"/>
        </w:rPr>
        <w:t xml:space="preserve"> становления </w:t>
      </w:r>
      <w:r w:rsidR="00867223" w:rsidRPr="00867223">
        <w:rPr>
          <w:rFonts w:eastAsiaTheme="minorHAnsi"/>
          <w:lang w:eastAsia="en-US"/>
        </w:rPr>
        <w:t xml:space="preserve">«внутренней позиции </w:t>
      </w:r>
      <w:r w:rsidR="00A11175">
        <w:rPr>
          <w:rFonts w:eastAsiaTheme="minorHAnsi"/>
          <w:lang w:eastAsia="en-US"/>
        </w:rPr>
        <w:t>школьника» (ВПШ)</w:t>
      </w:r>
      <w:r w:rsidR="008A1DCB">
        <w:rPr>
          <w:rFonts w:eastAsiaTheme="minorHAnsi"/>
          <w:lang w:eastAsia="en-US"/>
        </w:rPr>
        <w:t xml:space="preserve">, </w:t>
      </w:r>
      <w:r w:rsidR="008A1DCB" w:rsidRPr="004668FA">
        <w:rPr>
          <w:rFonts w:eastAsiaTheme="minorHAnsi"/>
          <w:b/>
          <w:i/>
          <w:lang w:eastAsia="en-US"/>
        </w:rPr>
        <w:t>средний уровень,</w:t>
      </w:r>
      <w:r w:rsidR="008A1DCB">
        <w:rPr>
          <w:rFonts w:eastAsiaTheme="minorHAnsi"/>
          <w:lang w:eastAsia="en-US"/>
        </w:rPr>
        <w:t xml:space="preserve"> </w:t>
      </w:r>
      <w:r w:rsidR="00A11175">
        <w:rPr>
          <w:rFonts w:eastAsiaTheme="minorHAnsi"/>
          <w:lang w:eastAsia="en-US"/>
        </w:rPr>
        <w:t xml:space="preserve"> находятся  </w:t>
      </w:r>
      <w:r w:rsidR="008A1DCB">
        <w:rPr>
          <w:rFonts w:eastAsiaTheme="minorHAnsi"/>
          <w:lang w:eastAsia="en-US"/>
        </w:rPr>
        <w:t xml:space="preserve">- </w:t>
      </w:r>
      <w:r w:rsidR="0038743D">
        <w:rPr>
          <w:rFonts w:eastAsiaTheme="minorHAnsi"/>
          <w:lang w:eastAsia="en-US"/>
        </w:rPr>
        <w:t>8</w:t>
      </w:r>
      <w:r w:rsidR="004A7A89">
        <w:rPr>
          <w:rFonts w:eastAsiaTheme="minorHAnsi"/>
          <w:lang w:eastAsia="en-US"/>
        </w:rPr>
        <w:t xml:space="preserve"> детей, что составляет  </w:t>
      </w:r>
      <w:r w:rsidR="0038743D">
        <w:rPr>
          <w:rFonts w:eastAsiaTheme="minorHAnsi"/>
          <w:lang w:eastAsia="en-US"/>
        </w:rPr>
        <w:t>33</w:t>
      </w:r>
      <w:r w:rsidR="00867223" w:rsidRPr="00867223">
        <w:rPr>
          <w:rFonts w:eastAsiaTheme="minorHAnsi"/>
          <w:lang w:eastAsia="en-US"/>
        </w:rPr>
        <w:t xml:space="preserve"> </w:t>
      </w:r>
      <w:r w:rsidR="00CC4773">
        <w:rPr>
          <w:rFonts w:eastAsiaTheme="minorHAnsi"/>
          <w:lang w:eastAsia="en-US"/>
        </w:rPr>
        <w:t xml:space="preserve"> %.</w:t>
      </w:r>
    </w:p>
    <w:p w:rsidR="00867223" w:rsidRPr="00867223" w:rsidRDefault="00B91D94" w:rsidP="0095418B">
      <w:pPr>
        <w:spacing w:after="200"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Характерна </w:t>
      </w:r>
      <w:r w:rsidR="00867223" w:rsidRPr="00867223">
        <w:rPr>
          <w:rFonts w:eastAsiaTheme="minorHAnsi"/>
          <w:lang w:eastAsia="en-US"/>
        </w:rPr>
        <w:t xml:space="preserve">ориентация на содержательные моменты </w:t>
      </w:r>
      <w:proofErr w:type="spellStart"/>
      <w:r w:rsidR="00867223" w:rsidRPr="00867223">
        <w:rPr>
          <w:rFonts w:eastAsiaTheme="minorHAnsi"/>
          <w:lang w:eastAsia="en-US"/>
        </w:rPr>
        <w:t>школьно</w:t>
      </w:r>
      <w:proofErr w:type="spellEnd"/>
      <w:r w:rsidR="00867223" w:rsidRPr="00867223">
        <w:rPr>
          <w:rFonts w:eastAsiaTheme="minorHAnsi"/>
          <w:lang w:eastAsia="en-US"/>
        </w:rPr>
        <w:t xml:space="preserve"> – учебной действительности. Выделяет в первую очередь социальные, а</w:t>
      </w:r>
      <w:r>
        <w:rPr>
          <w:rFonts w:eastAsiaTheme="minorHAnsi"/>
          <w:lang w:eastAsia="en-US"/>
        </w:rPr>
        <w:t xml:space="preserve"> не собственно учебные аспекты </w:t>
      </w:r>
      <w:r w:rsidR="00867223" w:rsidRPr="00867223">
        <w:rPr>
          <w:rFonts w:eastAsiaTheme="minorHAnsi"/>
          <w:lang w:eastAsia="en-US"/>
        </w:rPr>
        <w:t>этой действительности.</w:t>
      </w:r>
    </w:p>
    <w:p w:rsidR="0095418B" w:rsidRPr="00CC4773" w:rsidRDefault="0095418B" w:rsidP="00CC4773">
      <w:pPr>
        <w:spacing w:line="276" w:lineRule="auto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867223" w:rsidRPr="004668FA">
        <w:rPr>
          <w:rFonts w:eastAsiaTheme="minorHAnsi"/>
          <w:b/>
          <w:i/>
          <w:lang w:eastAsia="en-US"/>
        </w:rPr>
        <w:t xml:space="preserve">На </w:t>
      </w:r>
      <w:r w:rsidR="00867223" w:rsidRPr="004668FA">
        <w:rPr>
          <w:rFonts w:eastAsiaTheme="minorHAnsi"/>
          <w:b/>
          <w:i/>
          <w:lang w:val="en-US" w:eastAsia="en-US"/>
        </w:rPr>
        <w:t>III</w:t>
      </w:r>
      <w:r w:rsidR="00867223" w:rsidRPr="004668FA">
        <w:rPr>
          <w:rFonts w:eastAsiaTheme="minorHAnsi"/>
          <w:b/>
          <w:i/>
          <w:lang w:eastAsia="en-US"/>
        </w:rPr>
        <w:t xml:space="preserve"> - ем этапе становления</w:t>
      </w:r>
      <w:r w:rsidR="00867223" w:rsidRPr="00867223">
        <w:rPr>
          <w:rFonts w:eastAsiaTheme="minorHAnsi"/>
          <w:lang w:eastAsia="en-US"/>
        </w:rPr>
        <w:t xml:space="preserve"> «внутренней позиции</w:t>
      </w:r>
      <w:r w:rsidR="00CE5F73">
        <w:rPr>
          <w:rFonts w:eastAsiaTheme="minorHAnsi"/>
          <w:lang w:eastAsia="en-US"/>
        </w:rPr>
        <w:t xml:space="preserve"> школьника» (ВПШ)</w:t>
      </w:r>
      <w:r w:rsidR="008A1DCB">
        <w:rPr>
          <w:rFonts w:eastAsiaTheme="minorHAnsi"/>
          <w:lang w:eastAsia="en-US"/>
        </w:rPr>
        <w:t xml:space="preserve">, </w:t>
      </w:r>
      <w:r w:rsidR="008A1DCB" w:rsidRPr="004668FA">
        <w:rPr>
          <w:rFonts w:eastAsiaTheme="minorHAnsi"/>
          <w:b/>
          <w:i/>
          <w:lang w:eastAsia="en-US"/>
        </w:rPr>
        <w:t>высокий уровень,</w:t>
      </w:r>
      <w:r w:rsidR="008A1DCB">
        <w:rPr>
          <w:rFonts w:eastAsiaTheme="minorHAnsi"/>
          <w:lang w:eastAsia="en-US"/>
        </w:rPr>
        <w:t xml:space="preserve"> </w:t>
      </w:r>
      <w:proofErr w:type="gramStart"/>
      <w:r w:rsidR="00CE5F73">
        <w:rPr>
          <w:rFonts w:eastAsiaTheme="minorHAnsi"/>
          <w:lang w:eastAsia="en-US"/>
        </w:rPr>
        <w:t>находятся  -</w:t>
      </w:r>
      <w:proofErr w:type="gramEnd"/>
      <w:r w:rsidR="00D03608">
        <w:rPr>
          <w:rFonts w:eastAsiaTheme="minorHAnsi"/>
          <w:lang w:eastAsia="en-US"/>
        </w:rPr>
        <w:t xml:space="preserve"> </w:t>
      </w:r>
      <w:r w:rsidR="008A1DCB">
        <w:rPr>
          <w:rFonts w:eastAsiaTheme="minorHAnsi"/>
          <w:lang w:eastAsia="en-US"/>
        </w:rPr>
        <w:t>13</w:t>
      </w:r>
      <w:r w:rsidR="006E50D0">
        <w:rPr>
          <w:rFonts w:eastAsiaTheme="minorHAnsi"/>
          <w:lang w:eastAsia="en-US"/>
        </w:rPr>
        <w:t xml:space="preserve"> детей, что составляет   </w:t>
      </w:r>
      <w:r w:rsidR="00B91D94">
        <w:rPr>
          <w:rFonts w:eastAsiaTheme="minorHAnsi"/>
          <w:lang w:eastAsia="en-US"/>
        </w:rPr>
        <w:t>54</w:t>
      </w:r>
      <w:r w:rsidR="00A11175">
        <w:rPr>
          <w:rFonts w:eastAsiaTheme="minorHAnsi"/>
          <w:lang w:eastAsia="en-US"/>
        </w:rPr>
        <w:t xml:space="preserve"> </w:t>
      </w:r>
      <w:r w:rsidR="00CC4773">
        <w:rPr>
          <w:rFonts w:eastAsiaTheme="minorHAnsi"/>
          <w:lang w:eastAsia="en-US"/>
        </w:rPr>
        <w:t>%.</w:t>
      </w:r>
      <w:r w:rsidR="00867223" w:rsidRPr="00867223">
        <w:rPr>
          <w:rFonts w:eastAsiaTheme="minorHAnsi"/>
          <w:lang w:eastAsia="en-US"/>
        </w:rPr>
        <w:t xml:space="preserve"> «ВПШ» полностью сформирована и характеризуетс</w:t>
      </w:r>
      <w:r w:rsidR="00B91D94">
        <w:rPr>
          <w:rFonts w:eastAsiaTheme="minorHAnsi"/>
          <w:lang w:eastAsia="en-US"/>
        </w:rPr>
        <w:t xml:space="preserve">я сочетанием ориентации </w:t>
      </w:r>
      <w:r w:rsidR="00867223" w:rsidRPr="00867223">
        <w:rPr>
          <w:rFonts w:eastAsiaTheme="minorHAnsi"/>
          <w:lang w:eastAsia="en-US"/>
        </w:rPr>
        <w:t xml:space="preserve">на социальные и собственно учебные аспекты </w:t>
      </w:r>
      <w:r w:rsidR="00CC4773">
        <w:rPr>
          <w:rFonts w:eastAsiaTheme="minorHAnsi"/>
          <w:lang w:eastAsia="en-US"/>
        </w:rPr>
        <w:t xml:space="preserve">школьной </w:t>
      </w:r>
    </w:p>
    <w:p w:rsidR="004C5556" w:rsidRPr="003D5CB2" w:rsidRDefault="004C5556" w:rsidP="00331697">
      <w:pPr>
        <w:jc w:val="both"/>
        <w:rPr>
          <w:b/>
          <w:color w:val="FF0000"/>
        </w:rPr>
      </w:pPr>
    </w:p>
    <w:p w:rsidR="00B415CB" w:rsidRPr="004668FA" w:rsidRDefault="00B415CB" w:rsidP="00331697">
      <w:pPr>
        <w:jc w:val="both"/>
      </w:pPr>
      <w:r w:rsidRPr="004668FA">
        <w:rPr>
          <w:b/>
        </w:rPr>
        <w:t>Коммуникативная готовность</w:t>
      </w:r>
      <w:r w:rsidRPr="004668FA">
        <w:t>:</w:t>
      </w:r>
    </w:p>
    <w:p w:rsidR="00B415CB" w:rsidRPr="004668FA" w:rsidRDefault="001E4D54" w:rsidP="00331697">
      <w:pPr>
        <w:jc w:val="both"/>
      </w:pPr>
      <w:r w:rsidRPr="004668FA">
        <w:rPr>
          <w:b/>
          <w:i/>
        </w:rPr>
        <w:t>- высокий уровень</w:t>
      </w:r>
      <w:r w:rsidRPr="004668FA">
        <w:t xml:space="preserve">: </w:t>
      </w:r>
      <w:r w:rsidR="003D5CB2" w:rsidRPr="004668FA">
        <w:t xml:space="preserve">11 </w:t>
      </w:r>
      <w:r w:rsidR="00D4484C" w:rsidRPr="004668FA">
        <w:t xml:space="preserve">детей, соответственно </w:t>
      </w:r>
      <w:proofErr w:type="gramStart"/>
      <w:r w:rsidR="003D5CB2" w:rsidRPr="004668FA">
        <w:t xml:space="preserve">46 </w:t>
      </w:r>
      <w:r w:rsidR="00CC4773">
        <w:t xml:space="preserve"> %</w:t>
      </w:r>
      <w:proofErr w:type="gramEnd"/>
      <w:r w:rsidR="00CC4773">
        <w:t>;</w:t>
      </w:r>
    </w:p>
    <w:p w:rsidR="00B415CB" w:rsidRPr="004668FA" w:rsidRDefault="00AF6DAD" w:rsidP="00331697">
      <w:pPr>
        <w:jc w:val="both"/>
      </w:pPr>
      <w:r w:rsidRPr="004668FA">
        <w:rPr>
          <w:b/>
          <w:i/>
        </w:rPr>
        <w:t xml:space="preserve">- средний </w:t>
      </w:r>
      <w:proofErr w:type="gramStart"/>
      <w:r w:rsidRPr="004668FA">
        <w:rPr>
          <w:b/>
          <w:i/>
        </w:rPr>
        <w:t>уровень:</w:t>
      </w:r>
      <w:r w:rsidR="00D4484C" w:rsidRPr="004668FA">
        <w:t xml:space="preserve"> </w:t>
      </w:r>
      <w:r w:rsidR="001E4D54" w:rsidRPr="004668FA">
        <w:t xml:space="preserve"> </w:t>
      </w:r>
      <w:r w:rsidR="006F67F5" w:rsidRPr="004668FA">
        <w:t>11</w:t>
      </w:r>
      <w:proofErr w:type="gramEnd"/>
      <w:r w:rsidR="006F67F5" w:rsidRPr="004668FA">
        <w:t xml:space="preserve"> детей, соответственно 46 </w:t>
      </w:r>
      <w:r w:rsidR="00F77422" w:rsidRPr="004668FA">
        <w:t>%</w:t>
      </w:r>
      <w:r w:rsidR="00CC4773">
        <w:t>;</w:t>
      </w:r>
    </w:p>
    <w:p w:rsidR="0095418B" w:rsidRPr="004668FA" w:rsidRDefault="00867223" w:rsidP="00331697">
      <w:pPr>
        <w:jc w:val="both"/>
      </w:pPr>
      <w:r w:rsidRPr="004668FA">
        <w:rPr>
          <w:b/>
          <w:i/>
        </w:rPr>
        <w:t>- низкий урове</w:t>
      </w:r>
      <w:r w:rsidR="006F67F5" w:rsidRPr="004668FA">
        <w:rPr>
          <w:b/>
          <w:i/>
        </w:rPr>
        <w:t>нь:</w:t>
      </w:r>
      <w:r w:rsidR="00CC4773">
        <w:t xml:space="preserve"> 2 ребенка, 8 %.</w:t>
      </w:r>
    </w:p>
    <w:p w:rsidR="0095418B" w:rsidRPr="004668FA" w:rsidRDefault="0095418B" w:rsidP="00331697">
      <w:pPr>
        <w:jc w:val="both"/>
      </w:pPr>
    </w:p>
    <w:p w:rsidR="00CC4773" w:rsidRDefault="00CC4773" w:rsidP="00331697">
      <w:pPr>
        <w:jc w:val="both"/>
        <w:rPr>
          <w:b/>
          <w:sz w:val="20"/>
          <w:szCs w:val="20"/>
        </w:rPr>
      </w:pPr>
    </w:p>
    <w:p w:rsidR="00B415CB" w:rsidRPr="009C558D" w:rsidRDefault="009C558D" w:rsidP="00331697">
      <w:pPr>
        <w:jc w:val="both"/>
        <w:rPr>
          <w:b/>
          <w:sz w:val="20"/>
          <w:szCs w:val="20"/>
        </w:rPr>
      </w:pPr>
      <w:r w:rsidRPr="009C558D">
        <w:rPr>
          <w:b/>
          <w:sz w:val="20"/>
          <w:szCs w:val="20"/>
        </w:rPr>
        <w:t xml:space="preserve">РАЗВИТИЕ ШКОЛЬНО - ЗНАЧИМЫХ ПСИХО - </w:t>
      </w:r>
      <w:proofErr w:type="gramStart"/>
      <w:r w:rsidRPr="009C558D">
        <w:rPr>
          <w:b/>
          <w:sz w:val="20"/>
          <w:szCs w:val="20"/>
        </w:rPr>
        <w:t>ФИЗИОЛОГИЧЕСКИХ  ФУНКЦИЙ</w:t>
      </w:r>
      <w:proofErr w:type="gramEnd"/>
      <w:r w:rsidRPr="009C558D">
        <w:rPr>
          <w:b/>
          <w:sz w:val="20"/>
          <w:szCs w:val="20"/>
        </w:rPr>
        <w:t>:</w:t>
      </w:r>
    </w:p>
    <w:p w:rsidR="00B415CB" w:rsidRDefault="00B415CB" w:rsidP="00331697">
      <w:pPr>
        <w:jc w:val="both"/>
      </w:pPr>
      <w:r>
        <w:t xml:space="preserve">- </w:t>
      </w:r>
      <w:r w:rsidRPr="009C558D">
        <w:rPr>
          <w:b/>
          <w:i/>
        </w:rPr>
        <w:t>фонематический слух и артикуляционны</w:t>
      </w:r>
      <w:r w:rsidR="009C558D">
        <w:rPr>
          <w:b/>
          <w:i/>
        </w:rPr>
        <w:t>й аппарат:</w:t>
      </w:r>
      <w:r w:rsidR="00A0537B">
        <w:t xml:space="preserve"> высокий уровень – </w:t>
      </w:r>
      <w:r w:rsidR="009C558D">
        <w:t xml:space="preserve">11 детей (46 </w:t>
      </w:r>
      <w:r>
        <w:t>%)</w:t>
      </w:r>
      <w:r w:rsidR="009C558D">
        <w:t xml:space="preserve">, средний уровень – 9 детей (38 </w:t>
      </w:r>
      <w:r>
        <w:t>%</w:t>
      </w:r>
      <w:r w:rsidR="009C558D">
        <w:t>), низкий уровен</w:t>
      </w:r>
      <w:r w:rsidR="00CC4773">
        <w:t>ь -  4 ребенка (17 %)</w:t>
      </w:r>
      <w:r w:rsidR="009C558D">
        <w:t>;</w:t>
      </w:r>
    </w:p>
    <w:p w:rsidR="00B415CB" w:rsidRDefault="00B415CB" w:rsidP="00331697">
      <w:pPr>
        <w:jc w:val="both"/>
      </w:pPr>
    </w:p>
    <w:p w:rsidR="00B415CB" w:rsidRPr="00846CF2" w:rsidRDefault="00B415CB" w:rsidP="00331697">
      <w:pPr>
        <w:jc w:val="both"/>
      </w:pPr>
      <w:r w:rsidRPr="00846CF2">
        <w:t xml:space="preserve">- </w:t>
      </w:r>
      <w:r w:rsidRPr="009C558D">
        <w:rPr>
          <w:b/>
          <w:i/>
        </w:rPr>
        <w:t>мелкие мы</w:t>
      </w:r>
      <w:r w:rsidR="00D92388" w:rsidRPr="009C558D">
        <w:rPr>
          <w:b/>
          <w:i/>
        </w:rPr>
        <w:t xml:space="preserve">шцы руки: </w:t>
      </w:r>
      <w:r w:rsidR="002E1B22">
        <w:t>высокий уровень – 14</w:t>
      </w:r>
      <w:r w:rsidRPr="00846CF2">
        <w:t xml:space="preserve"> детей </w:t>
      </w:r>
      <w:r w:rsidR="00A660A1">
        <w:t>(</w:t>
      </w:r>
      <w:r w:rsidR="002E1B22">
        <w:t xml:space="preserve">58 </w:t>
      </w:r>
      <w:r w:rsidR="007D3C13">
        <w:t xml:space="preserve">%), средний уровень – </w:t>
      </w:r>
      <w:r w:rsidR="002E1B22">
        <w:t xml:space="preserve">9 детей </w:t>
      </w:r>
      <w:r w:rsidR="00554E30">
        <w:t>(</w:t>
      </w:r>
      <w:r w:rsidR="002E1B22">
        <w:t>38</w:t>
      </w:r>
      <w:r w:rsidRPr="00846CF2">
        <w:t>%)</w:t>
      </w:r>
      <w:r w:rsidR="002E1B22">
        <w:t xml:space="preserve">, </w:t>
      </w:r>
      <w:r w:rsidRPr="00846CF2">
        <w:t>низкий уров</w:t>
      </w:r>
      <w:r w:rsidR="002F3D59">
        <w:t xml:space="preserve">ень -  </w:t>
      </w:r>
      <w:r w:rsidR="009C558D">
        <w:t>1 реб</w:t>
      </w:r>
      <w:r w:rsidR="00CC4773">
        <w:t>енок (4 %)</w:t>
      </w:r>
      <w:r w:rsidRPr="00846CF2">
        <w:t>;</w:t>
      </w:r>
    </w:p>
    <w:p w:rsidR="00B415CB" w:rsidRDefault="00B415CB" w:rsidP="00331697">
      <w:pPr>
        <w:jc w:val="both"/>
      </w:pPr>
    </w:p>
    <w:p w:rsidR="00B415CB" w:rsidRDefault="00B415CB" w:rsidP="00331697">
      <w:pPr>
        <w:jc w:val="both"/>
      </w:pPr>
      <w:r w:rsidRPr="009C558D">
        <w:rPr>
          <w:b/>
          <w:i/>
        </w:rPr>
        <w:t>- пространственная ориентация, координация движений и телесная ловкость</w:t>
      </w:r>
      <w:r>
        <w:t>:</w:t>
      </w:r>
      <w:r w:rsidRPr="00787732">
        <w:t xml:space="preserve"> </w:t>
      </w:r>
      <w:r w:rsidR="00E355F1">
        <w:t xml:space="preserve">высокий </w:t>
      </w:r>
      <w:r w:rsidR="002E1B22">
        <w:t xml:space="preserve">уровень –   18 детей (75 </w:t>
      </w:r>
      <w:r w:rsidR="00A660A1">
        <w:t>%), средний уровень –</w:t>
      </w:r>
      <w:r w:rsidR="00D92388">
        <w:t xml:space="preserve"> </w:t>
      </w:r>
      <w:r w:rsidR="002E1B22">
        <w:t xml:space="preserve">6 </w:t>
      </w:r>
      <w:r w:rsidR="00EE5636">
        <w:t>детей (</w:t>
      </w:r>
      <w:r w:rsidR="002E1B22">
        <w:t xml:space="preserve">25 </w:t>
      </w:r>
      <w:r w:rsidR="002F3D59">
        <w:t>%</w:t>
      </w:r>
      <w:r w:rsidR="00EE5636">
        <w:t>), низкий уровень</w:t>
      </w:r>
      <w:r w:rsidR="00D92388">
        <w:t xml:space="preserve"> -  нет</w:t>
      </w:r>
      <w:r>
        <w:t>;</w:t>
      </w:r>
    </w:p>
    <w:p w:rsidR="00B415CB" w:rsidRDefault="00B415CB" w:rsidP="00331697">
      <w:pPr>
        <w:jc w:val="both"/>
      </w:pPr>
    </w:p>
    <w:p w:rsidR="00B415CB" w:rsidRDefault="00B415CB" w:rsidP="00331697">
      <w:pPr>
        <w:jc w:val="both"/>
      </w:pPr>
      <w:r w:rsidRPr="009C558D">
        <w:rPr>
          <w:b/>
          <w:i/>
        </w:rPr>
        <w:t>- координация в системе глаз-рука</w:t>
      </w:r>
      <w:r>
        <w:t xml:space="preserve"> (ребенок может перенести зрительный образец с доски в</w:t>
      </w:r>
      <w:r w:rsidR="00CA06CC">
        <w:t xml:space="preserve"> тетрадь)</w:t>
      </w:r>
      <w:r w:rsidR="00D92388">
        <w:t>:</w:t>
      </w:r>
      <w:r w:rsidR="00A660A1">
        <w:t xml:space="preserve"> высокий уровень – </w:t>
      </w:r>
      <w:r w:rsidR="002E1B22">
        <w:t xml:space="preserve">16 детей (67 </w:t>
      </w:r>
      <w:r w:rsidR="00D92388">
        <w:t>%), сред</w:t>
      </w:r>
      <w:r w:rsidR="00A660A1">
        <w:t xml:space="preserve">ний уровень – </w:t>
      </w:r>
      <w:r w:rsidR="002E1B22">
        <w:t>7</w:t>
      </w:r>
      <w:r w:rsidR="00862DAF">
        <w:t xml:space="preserve"> д</w:t>
      </w:r>
      <w:r w:rsidR="002E1B22">
        <w:t>етей (29</w:t>
      </w:r>
      <w:r w:rsidR="00D92388">
        <w:t xml:space="preserve"> </w:t>
      </w:r>
      <w:r w:rsidR="00CA06CC">
        <w:t>%</w:t>
      </w:r>
      <w:r w:rsidR="002E1B22">
        <w:t>), низкий уровень – 1 реб</w:t>
      </w:r>
      <w:r w:rsidR="00CC4773">
        <w:t>енок (4 %)</w:t>
      </w:r>
      <w:r w:rsidR="00D92388">
        <w:t>.</w:t>
      </w:r>
    </w:p>
    <w:p w:rsidR="00B415CB" w:rsidRPr="00E149F8" w:rsidRDefault="00B415CB" w:rsidP="00331697">
      <w:pPr>
        <w:jc w:val="both"/>
      </w:pPr>
    </w:p>
    <w:p w:rsidR="009C558D" w:rsidRPr="009C558D" w:rsidRDefault="009C558D" w:rsidP="00331697">
      <w:pPr>
        <w:jc w:val="both"/>
        <w:rPr>
          <w:b/>
          <w:sz w:val="20"/>
          <w:szCs w:val="20"/>
        </w:rPr>
      </w:pPr>
      <w:r w:rsidRPr="009C558D">
        <w:rPr>
          <w:b/>
          <w:sz w:val="20"/>
          <w:szCs w:val="20"/>
        </w:rPr>
        <w:t xml:space="preserve"> РАЗВИТИЕ ПОЗНАВАТЕЛЬНОЙ ДЕЯТЕЛЬНОСТИ:</w:t>
      </w:r>
    </w:p>
    <w:p w:rsidR="00B415CB" w:rsidRDefault="00B415CB" w:rsidP="00331697">
      <w:pPr>
        <w:jc w:val="both"/>
      </w:pPr>
      <w:r w:rsidRPr="009C558D">
        <w:rPr>
          <w:b/>
          <w:i/>
        </w:rPr>
        <w:t>- кругозор:</w:t>
      </w:r>
      <w:r>
        <w:t xml:space="preserve"> </w:t>
      </w:r>
      <w:r w:rsidR="00A660A1">
        <w:t>высокий уровень – 14</w:t>
      </w:r>
      <w:r w:rsidR="00863479">
        <w:t xml:space="preserve"> детей </w:t>
      </w:r>
      <w:r w:rsidR="007D3C13">
        <w:t>(</w:t>
      </w:r>
      <w:r w:rsidR="00A660A1">
        <w:t>58</w:t>
      </w:r>
      <w:r w:rsidR="00E74AE8">
        <w:t xml:space="preserve"> </w:t>
      </w:r>
      <w:r w:rsidR="00331697">
        <w:t xml:space="preserve">%), средний уровень – </w:t>
      </w:r>
      <w:r w:rsidR="00A660A1">
        <w:t xml:space="preserve">7 </w:t>
      </w:r>
      <w:r>
        <w:t>д</w:t>
      </w:r>
      <w:r w:rsidR="00D92388">
        <w:t>етей (</w:t>
      </w:r>
      <w:r w:rsidR="00A660A1">
        <w:t xml:space="preserve">29 </w:t>
      </w:r>
      <w:r w:rsidR="00D92388">
        <w:t xml:space="preserve">%), низкий уровень -  </w:t>
      </w:r>
      <w:r w:rsidR="00A660A1">
        <w:t>3 ребенка (13)</w:t>
      </w:r>
      <w:r w:rsidR="00D92388">
        <w:t>;</w:t>
      </w:r>
    </w:p>
    <w:p w:rsidR="00B415CB" w:rsidRDefault="00B415CB" w:rsidP="00331697">
      <w:pPr>
        <w:jc w:val="both"/>
      </w:pPr>
      <w:r>
        <w:t xml:space="preserve"> </w:t>
      </w:r>
    </w:p>
    <w:p w:rsidR="00C27D35" w:rsidRDefault="00B415CB" w:rsidP="00331697">
      <w:pPr>
        <w:jc w:val="both"/>
      </w:pPr>
      <w:r w:rsidRPr="009C558D">
        <w:rPr>
          <w:b/>
          <w:i/>
        </w:rPr>
        <w:t>- познавательная активность и самостоят</w:t>
      </w:r>
      <w:r w:rsidR="007D3C13" w:rsidRPr="009C558D">
        <w:rPr>
          <w:b/>
          <w:i/>
        </w:rPr>
        <w:t>ельность:</w:t>
      </w:r>
      <w:r w:rsidR="007D3C13">
        <w:t xml:space="preserve"> высокий уровень –</w:t>
      </w:r>
      <w:r w:rsidR="00331697">
        <w:t xml:space="preserve"> </w:t>
      </w:r>
      <w:r w:rsidR="00605438">
        <w:t>12</w:t>
      </w:r>
      <w:r w:rsidR="007D3C13">
        <w:t xml:space="preserve"> </w:t>
      </w:r>
      <w:r w:rsidR="00A660A1">
        <w:t>детей (</w:t>
      </w:r>
      <w:r w:rsidR="00605438">
        <w:t>50</w:t>
      </w:r>
      <w:r w:rsidR="00A660A1">
        <w:t xml:space="preserve"> %), средний уровень – </w:t>
      </w:r>
      <w:r w:rsidR="00605438">
        <w:t>9</w:t>
      </w:r>
      <w:r w:rsidR="00E74AE8">
        <w:t xml:space="preserve"> </w:t>
      </w:r>
      <w:r>
        <w:t>д</w:t>
      </w:r>
      <w:r w:rsidR="00C27D35">
        <w:t>етей (</w:t>
      </w:r>
      <w:r w:rsidR="00605438">
        <w:t xml:space="preserve">37 </w:t>
      </w:r>
      <w:r w:rsidR="00A660A1">
        <w:t xml:space="preserve">%), низкий уровень </w:t>
      </w:r>
      <w:r w:rsidR="00605438">
        <w:t>–</w:t>
      </w:r>
      <w:r w:rsidR="00A660A1">
        <w:t xml:space="preserve"> </w:t>
      </w:r>
      <w:r w:rsidR="00605438">
        <w:t>3 ребенка (13 %)</w:t>
      </w:r>
      <w:r w:rsidR="00C27D35">
        <w:t>;</w:t>
      </w:r>
    </w:p>
    <w:p w:rsidR="00B415CB" w:rsidRDefault="00B415CB" w:rsidP="00331697">
      <w:pPr>
        <w:jc w:val="both"/>
      </w:pPr>
    </w:p>
    <w:p w:rsidR="00B415CB" w:rsidRDefault="00B415CB" w:rsidP="00331697">
      <w:pPr>
        <w:jc w:val="both"/>
      </w:pPr>
      <w:r w:rsidRPr="009C558D">
        <w:rPr>
          <w:b/>
          <w:i/>
        </w:rPr>
        <w:t xml:space="preserve">- </w:t>
      </w:r>
      <w:proofErr w:type="spellStart"/>
      <w:r w:rsidRPr="009C558D">
        <w:rPr>
          <w:b/>
          <w:i/>
        </w:rPr>
        <w:t>сформированность</w:t>
      </w:r>
      <w:proofErr w:type="spellEnd"/>
      <w:r w:rsidRPr="009C558D">
        <w:rPr>
          <w:b/>
          <w:i/>
        </w:rPr>
        <w:t xml:space="preserve"> интеллектуальных умений</w:t>
      </w:r>
      <w:r>
        <w:t xml:space="preserve"> – анализ, сравнение, обобщение, установление закономерности:</w:t>
      </w:r>
      <w:r w:rsidRPr="00D70513">
        <w:t xml:space="preserve"> </w:t>
      </w:r>
      <w:r w:rsidR="00FF70D7">
        <w:t xml:space="preserve">высокий уровень –  </w:t>
      </w:r>
      <w:r w:rsidR="00053C28">
        <w:t xml:space="preserve"> </w:t>
      </w:r>
      <w:r w:rsidR="00331697">
        <w:t>7</w:t>
      </w:r>
      <w:r w:rsidR="00C27D35">
        <w:t xml:space="preserve"> детей (</w:t>
      </w:r>
      <w:r w:rsidR="00331697">
        <w:t xml:space="preserve">29 </w:t>
      </w:r>
      <w:r w:rsidR="0073190A">
        <w:t xml:space="preserve">%), средний уровень </w:t>
      </w:r>
      <w:r w:rsidR="00CC4773">
        <w:t>1</w:t>
      </w:r>
      <w:r w:rsidR="00331697">
        <w:t>4</w:t>
      </w:r>
      <w:r w:rsidR="0073190A">
        <w:t xml:space="preserve">   </w:t>
      </w:r>
      <w:r w:rsidR="007D3C13">
        <w:t xml:space="preserve"> детей </w:t>
      </w:r>
      <w:r w:rsidR="00C27D35">
        <w:t>(</w:t>
      </w:r>
      <w:r w:rsidR="00331697">
        <w:t xml:space="preserve">58 </w:t>
      </w:r>
      <w:r>
        <w:t>%</w:t>
      </w:r>
      <w:r w:rsidR="00C27D35">
        <w:t>), ни</w:t>
      </w:r>
      <w:r w:rsidR="00CC4773">
        <w:t>зкий уровень - 3 ребенка (13 %)</w:t>
      </w:r>
      <w:r w:rsidR="00C27D35">
        <w:t>;</w:t>
      </w:r>
    </w:p>
    <w:p w:rsidR="00B415CB" w:rsidRDefault="00B415CB" w:rsidP="00331697">
      <w:pPr>
        <w:jc w:val="both"/>
      </w:pPr>
    </w:p>
    <w:p w:rsidR="00AA2264" w:rsidRDefault="00B415CB" w:rsidP="00331697">
      <w:pPr>
        <w:jc w:val="both"/>
      </w:pPr>
      <w:r w:rsidRPr="009C558D">
        <w:rPr>
          <w:b/>
          <w:i/>
        </w:rPr>
        <w:lastRenderedPageBreak/>
        <w:t>- темп дея</w:t>
      </w:r>
      <w:r w:rsidR="007D3C13" w:rsidRPr="009C558D">
        <w:rPr>
          <w:b/>
          <w:i/>
        </w:rPr>
        <w:t>тельности:</w:t>
      </w:r>
      <w:r w:rsidR="00717E88">
        <w:t xml:space="preserve"> высокий уровень – 13 детей (54 </w:t>
      </w:r>
      <w:r>
        <w:t>%)</w:t>
      </w:r>
      <w:r w:rsidR="00940427">
        <w:t>;</w:t>
      </w:r>
      <w:r>
        <w:t xml:space="preserve"> с</w:t>
      </w:r>
      <w:r w:rsidR="00AA2264">
        <w:t>ре</w:t>
      </w:r>
      <w:r w:rsidR="00A0537B">
        <w:t>дний уровень –</w:t>
      </w:r>
      <w:r w:rsidR="00717E88">
        <w:t xml:space="preserve"> 7</w:t>
      </w:r>
      <w:r w:rsidR="00E74AE8">
        <w:t xml:space="preserve"> детей (</w:t>
      </w:r>
      <w:r w:rsidR="00717E88">
        <w:t>29</w:t>
      </w:r>
      <w:r w:rsidR="007D3C13">
        <w:t xml:space="preserve"> </w:t>
      </w:r>
      <w:r w:rsidR="0073190A">
        <w:t>%),</w:t>
      </w:r>
      <w:r w:rsidR="00C27D35">
        <w:t xml:space="preserve"> низкий уровень -    4 ребенка</w:t>
      </w:r>
      <w:r w:rsidR="00E74AE8">
        <w:t xml:space="preserve"> (</w:t>
      </w:r>
      <w:r w:rsidR="00C27D35">
        <w:t>17</w:t>
      </w:r>
      <w:r w:rsidR="00C47701">
        <w:t xml:space="preserve"> </w:t>
      </w:r>
      <w:r w:rsidR="00CC4773">
        <w:t>%)</w:t>
      </w:r>
      <w:r w:rsidR="00E74AE8">
        <w:t>.</w:t>
      </w:r>
    </w:p>
    <w:p w:rsidR="00B415CB" w:rsidRDefault="0073190A" w:rsidP="00331697">
      <w:pPr>
        <w:jc w:val="both"/>
      </w:pPr>
      <w:r>
        <w:t xml:space="preserve"> </w:t>
      </w:r>
    </w:p>
    <w:p w:rsidR="00163181" w:rsidRDefault="00B415CB" w:rsidP="00331697">
      <w:pPr>
        <w:jc w:val="both"/>
      </w:pPr>
      <w:r>
        <w:t xml:space="preserve">       </w:t>
      </w:r>
    </w:p>
    <w:p w:rsidR="00163181" w:rsidRDefault="00163181" w:rsidP="00331697">
      <w:pPr>
        <w:jc w:val="both"/>
      </w:pPr>
    </w:p>
    <w:p w:rsidR="00B415CB" w:rsidRDefault="00163181" w:rsidP="00331697">
      <w:pPr>
        <w:jc w:val="both"/>
      </w:pPr>
      <w:r>
        <w:t xml:space="preserve">       </w:t>
      </w:r>
      <w:r w:rsidR="00B415CB" w:rsidRPr="00693208">
        <w:rPr>
          <w:b/>
        </w:rPr>
        <w:t>Вывод</w:t>
      </w:r>
      <w:r w:rsidR="007B4F22">
        <w:rPr>
          <w:b/>
        </w:rPr>
        <w:t>ы</w:t>
      </w:r>
      <w:r w:rsidR="00B415CB">
        <w:t xml:space="preserve">: выпускники подготовительной группы имеют </w:t>
      </w:r>
    </w:p>
    <w:p w:rsidR="00B415CB" w:rsidRDefault="00B415CB" w:rsidP="00331697">
      <w:pPr>
        <w:jc w:val="both"/>
      </w:pPr>
      <w:r>
        <w:t xml:space="preserve">- высокий уровень </w:t>
      </w:r>
      <w:r w:rsidR="00571F7D">
        <w:t xml:space="preserve">психологической </w:t>
      </w:r>
      <w:r w:rsidR="00AB1C86">
        <w:t xml:space="preserve">готовности к школе – </w:t>
      </w:r>
      <w:r w:rsidR="004668FA">
        <w:t>11</w:t>
      </w:r>
      <w:r w:rsidR="00E24B60">
        <w:t xml:space="preserve"> д</w:t>
      </w:r>
      <w:r w:rsidR="007D3C13">
        <w:t xml:space="preserve">етей, </w:t>
      </w:r>
      <w:r w:rsidR="004668FA">
        <w:t xml:space="preserve">46 </w:t>
      </w:r>
      <w:r>
        <w:t>%;</w:t>
      </w:r>
    </w:p>
    <w:p w:rsidR="00B415CB" w:rsidRDefault="00B415CB" w:rsidP="00331697">
      <w:pPr>
        <w:jc w:val="both"/>
      </w:pPr>
      <w:r>
        <w:t>- с</w:t>
      </w:r>
      <w:r w:rsidR="00945161">
        <w:t>редний уровень</w:t>
      </w:r>
      <w:r w:rsidR="00571F7D" w:rsidRPr="00571F7D">
        <w:t xml:space="preserve"> </w:t>
      </w:r>
      <w:r w:rsidR="00571F7D">
        <w:t>психологической</w:t>
      </w:r>
      <w:r w:rsidR="007D3C13">
        <w:t xml:space="preserve"> готовности –   </w:t>
      </w:r>
      <w:r w:rsidR="004668FA">
        <w:t xml:space="preserve">11 </w:t>
      </w:r>
      <w:r w:rsidR="007D3C13">
        <w:t xml:space="preserve">детей, </w:t>
      </w:r>
      <w:r w:rsidR="004668FA">
        <w:t>46</w:t>
      </w:r>
      <w:r>
        <w:t xml:space="preserve"> %;</w:t>
      </w:r>
    </w:p>
    <w:p w:rsidR="00331697" w:rsidRDefault="00163181" w:rsidP="00331697">
      <w:pPr>
        <w:jc w:val="both"/>
      </w:pPr>
      <w:r>
        <w:t xml:space="preserve">- </w:t>
      </w:r>
      <w:r w:rsidR="00B415CB">
        <w:t>низкий уро</w:t>
      </w:r>
      <w:r w:rsidR="00945161">
        <w:t xml:space="preserve">вень </w:t>
      </w:r>
      <w:r w:rsidR="00571F7D">
        <w:t xml:space="preserve">психологической </w:t>
      </w:r>
      <w:r w:rsidR="00331697">
        <w:t xml:space="preserve">готовности – </w:t>
      </w:r>
      <w:r w:rsidR="004668FA">
        <w:t>2 ребенка, 8 %</w:t>
      </w:r>
      <w:r w:rsidR="00331697">
        <w:t>.</w:t>
      </w:r>
    </w:p>
    <w:p w:rsidR="00B415CB" w:rsidRPr="007D4EDD" w:rsidRDefault="00331697" w:rsidP="00331697">
      <w:pPr>
        <w:jc w:val="both"/>
      </w:pPr>
      <w:r>
        <w:t xml:space="preserve">       </w:t>
      </w:r>
      <w:r w:rsidR="00B415CB">
        <w:t>Р</w:t>
      </w:r>
      <w:r w:rsidR="00B415CB" w:rsidRPr="007D4EDD">
        <w:t>езультаты</w:t>
      </w:r>
      <w:r w:rsidR="007B4F22">
        <w:t xml:space="preserve"> итоговой </w:t>
      </w:r>
      <w:r w:rsidR="00B415CB" w:rsidRPr="007D4EDD">
        <w:t>диагност</w:t>
      </w:r>
      <w:r w:rsidR="00B415CB">
        <w:t>ики</w:t>
      </w:r>
      <w:r w:rsidR="004668FA">
        <w:t xml:space="preserve"> в апреле – мае 2022</w:t>
      </w:r>
      <w:r w:rsidR="007B4F22">
        <w:t xml:space="preserve"> года </w:t>
      </w:r>
      <w:r w:rsidR="00B415CB">
        <w:t xml:space="preserve"> </w:t>
      </w:r>
      <w:r w:rsidR="00AB1C86">
        <w:t xml:space="preserve"> по сравнению с первичной диагностикой </w:t>
      </w:r>
      <w:r w:rsidR="007B4F22">
        <w:t>в октябре</w:t>
      </w:r>
      <w:r w:rsidR="00AB1C86">
        <w:t xml:space="preserve"> - ноябре</w:t>
      </w:r>
      <w:r w:rsidR="004668FA">
        <w:t xml:space="preserve"> 2021</w:t>
      </w:r>
      <w:r w:rsidR="007B4F22">
        <w:t xml:space="preserve"> года показали положительную динамику</w:t>
      </w:r>
      <w:r w:rsidR="00B415CB">
        <w:t xml:space="preserve">. У </w:t>
      </w:r>
      <w:r w:rsidR="00B415CB" w:rsidRPr="007D4EDD">
        <w:t>большинства детей хорошо ра</w:t>
      </w:r>
      <w:r w:rsidR="00571F7D">
        <w:t>звито умение принять инструкцию</w:t>
      </w:r>
      <w:r w:rsidR="00B415CB" w:rsidRPr="007D4EDD">
        <w:t xml:space="preserve"> и действовать в соотве</w:t>
      </w:r>
      <w:r w:rsidR="00C63E33">
        <w:t>тствии с ней определенное время, сформированы навыки планирования деятельности, самоконтроля, самооценки выполнения задания</w:t>
      </w:r>
      <w:r w:rsidR="000544D6">
        <w:t>.</w:t>
      </w:r>
      <w:r w:rsidR="00C63E33">
        <w:t xml:space="preserve"> </w:t>
      </w:r>
    </w:p>
    <w:p w:rsidR="00331697" w:rsidRDefault="00331697" w:rsidP="00331697">
      <w:pPr>
        <w:jc w:val="both"/>
        <w:rPr>
          <w:b/>
        </w:rPr>
      </w:pPr>
    </w:p>
    <w:p w:rsidR="00163181" w:rsidRDefault="00331697" w:rsidP="00331697">
      <w:pPr>
        <w:jc w:val="both"/>
        <w:rPr>
          <w:b/>
        </w:rPr>
      </w:pPr>
      <w:r>
        <w:rPr>
          <w:b/>
        </w:rPr>
        <w:t xml:space="preserve">             </w:t>
      </w:r>
    </w:p>
    <w:p w:rsidR="00163181" w:rsidRDefault="00163181" w:rsidP="00331697">
      <w:pPr>
        <w:jc w:val="both"/>
        <w:rPr>
          <w:b/>
        </w:rPr>
      </w:pPr>
    </w:p>
    <w:p w:rsidR="0006235F" w:rsidRPr="000544D6" w:rsidRDefault="00673B3D" w:rsidP="00CC4773">
      <w:pPr>
        <w:jc w:val="center"/>
        <w:rPr>
          <w:b/>
        </w:rPr>
      </w:pPr>
      <w:r w:rsidRPr="000544D6">
        <w:rPr>
          <w:b/>
        </w:rPr>
        <w:t>Педагог – психолог                                                И.М.</w:t>
      </w:r>
      <w:r w:rsidR="00352A02">
        <w:rPr>
          <w:b/>
        </w:rPr>
        <w:t xml:space="preserve"> </w:t>
      </w:r>
      <w:proofErr w:type="spellStart"/>
      <w:r w:rsidRPr="000544D6">
        <w:rPr>
          <w:b/>
        </w:rPr>
        <w:t>Солодун</w:t>
      </w:r>
      <w:proofErr w:type="spellEnd"/>
    </w:p>
    <w:p w:rsidR="00163181" w:rsidRPr="000544D6" w:rsidRDefault="00163181">
      <w:pPr>
        <w:jc w:val="center"/>
        <w:rPr>
          <w:b/>
        </w:rPr>
      </w:pPr>
      <w:bookmarkStart w:id="0" w:name="_GoBack"/>
      <w:bookmarkEnd w:id="0"/>
    </w:p>
    <w:sectPr w:rsidR="00163181" w:rsidRPr="00054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F1"/>
    <w:rsid w:val="00005702"/>
    <w:rsid w:val="000204C6"/>
    <w:rsid w:val="00046B23"/>
    <w:rsid w:val="00053C28"/>
    <w:rsid w:val="000544D6"/>
    <w:rsid w:val="0006235F"/>
    <w:rsid w:val="00067E4A"/>
    <w:rsid w:val="00085C9D"/>
    <w:rsid w:val="000B028B"/>
    <w:rsid w:val="000D578A"/>
    <w:rsid w:val="000E6FB9"/>
    <w:rsid w:val="000F317B"/>
    <w:rsid w:val="00107269"/>
    <w:rsid w:val="00111D50"/>
    <w:rsid w:val="00145647"/>
    <w:rsid w:val="00161A65"/>
    <w:rsid w:val="00163181"/>
    <w:rsid w:val="00174D05"/>
    <w:rsid w:val="00175B7D"/>
    <w:rsid w:val="00196B81"/>
    <w:rsid w:val="001A1BC0"/>
    <w:rsid w:val="001A7A43"/>
    <w:rsid w:val="001D7047"/>
    <w:rsid w:val="001E2E27"/>
    <w:rsid w:val="001E4D54"/>
    <w:rsid w:val="00205A4F"/>
    <w:rsid w:val="002229E9"/>
    <w:rsid w:val="0024619C"/>
    <w:rsid w:val="00254284"/>
    <w:rsid w:val="002B5442"/>
    <w:rsid w:val="002E1B22"/>
    <w:rsid w:val="002F3D59"/>
    <w:rsid w:val="003013B3"/>
    <w:rsid w:val="00303A78"/>
    <w:rsid w:val="00321C49"/>
    <w:rsid w:val="0032319C"/>
    <w:rsid w:val="00331697"/>
    <w:rsid w:val="00352A02"/>
    <w:rsid w:val="00353062"/>
    <w:rsid w:val="00354373"/>
    <w:rsid w:val="0038743D"/>
    <w:rsid w:val="00395A69"/>
    <w:rsid w:val="003A0139"/>
    <w:rsid w:val="003C691B"/>
    <w:rsid w:val="003D5CB2"/>
    <w:rsid w:val="003E495B"/>
    <w:rsid w:val="004019B9"/>
    <w:rsid w:val="00403216"/>
    <w:rsid w:val="00414235"/>
    <w:rsid w:val="00435535"/>
    <w:rsid w:val="00435E9E"/>
    <w:rsid w:val="004467CD"/>
    <w:rsid w:val="00465228"/>
    <w:rsid w:val="004668FA"/>
    <w:rsid w:val="00476382"/>
    <w:rsid w:val="00477A20"/>
    <w:rsid w:val="00490910"/>
    <w:rsid w:val="004A0364"/>
    <w:rsid w:val="004A75E2"/>
    <w:rsid w:val="004A7A89"/>
    <w:rsid w:val="004B1EDE"/>
    <w:rsid w:val="004C5556"/>
    <w:rsid w:val="004E2905"/>
    <w:rsid w:val="004E5366"/>
    <w:rsid w:val="004F30F8"/>
    <w:rsid w:val="00511D0D"/>
    <w:rsid w:val="0051620B"/>
    <w:rsid w:val="00526E72"/>
    <w:rsid w:val="00540D61"/>
    <w:rsid w:val="0054570C"/>
    <w:rsid w:val="00545CC7"/>
    <w:rsid w:val="0055493C"/>
    <w:rsid w:val="00554E30"/>
    <w:rsid w:val="005616C0"/>
    <w:rsid w:val="00571F7D"/>
    <w:rsid w:val="0057565D"/>
    <w:rsid w:val="0058257C"/>
    <w:rsid w:val="00592DD6"/>
    <w:rsid w:val="005A2A38"/>
    <w:rsid w:val="005A514E"/>
    <w:rsid w:val="005A51B9"/>
    <w:rsid w:val="005D3F1C"/>
    <w:rsid w:val="005D5F08"/>
    <w:rsid w:val="0060017D"/>
    <w:rsid w:val="00605438"/>
    <w:rsid w:val="00616B2C"/>
    <w:rsid w:val="00640247"/>
    <w:rsid w:val="006460B9"/>
    <w:rsid w:val="00662E41"/>
    <w:rsid w:val="00667006"/>
    <w:rsid w:val="00673B3D"/>
    <w:rsid w:val="006D41BF"/>
    <w:rsid w:val="006E50D0"/>
    <w:rsid w:val="006F67F5"/>
    <w:rsid w:val="00717E88"/>
    <w:rsid w:val="00727CD4"/>
    <w:rsid w:val="00730F32"/>
    <w:rsid w:val="0073190A"/>
    <w:rsid w:val="007418C9"/>
    <w:rsid w:val="00761D87"/>
    <w:rsid w:val="00776A57"/>
    <w:rsid w:val="00783EA6"/>
    <w:rsid w:val="007B072C"/>
    <w:rsid w:val="007B4F22"/>
    <w:rsid w:val="007B544F"/>
    <w:rsid w:val="007D3C13"/>
    <w:rsid w:val="007F5702"/>
    <w:rsid w:val="00806415"/>
    <w:rsid w:val="00814569"/>
    <w:rsid w:val="00815F99"/>
    <w:rsid w:val="00816923"/>
    <w:rsid w:val="0082494D"/>
    <w:rsid w:val="00826579"/>
    <w:rsid w:val="0084121C"/>
    <w:rsid w:val="00862DAF"/>
    <w:rsid w:val="00863479"/>
    <w:rsid w:val="00867223"/>
    <w:rsid w:val="008947DA"/>
    <w:rsid w:val="008A1DCB"/>
    <w:rsid w:val="008A6B26"/>
    <w:rsid w:val="008B76DD"/>
    <w:rsid w:val="008C3666"/>
    <w:rsid w:val="008D5E39"/>
    <w:rsid w:val="008D68E6"/>
    <w:rsid w:val="008E3DA3"/>
    <w:rsid w:val="008E6704"/>
    <w:rsid w:val="008F0FE7"/>
    <w:rsid w:val="0092699F"/>
    <w:rsid w:val="00940427"/>
    <w:rsid w:val="0094176B"/>
    <w:rsid w:val="00945161"/>
    <w:rsid w:val="0095418B"/>
    <w:rsid w:val="0097097D"/>
    <w:rsid w:val="00983651"/>
    <w:rsid w:val="009B61D6"/>
    <w:rsid w:val="009C558D"/>
    <w:rsid w:val="009D4B82"/>
    <w:rsid w:val="00A03002"/>
    <w:rsid w:val="00A0537B"/>
    <w:rsid w:val="00A11175"/>
    <w:rsid w:val="00A221B3"/>
    <w:rsid w:val="00A466F8"/>
    <w:rsid w:val="00A660A1"/>
    <w:rsid w:val="00A74490"/>
    <w:rsid w:val="00AA2264"/>
    <w:rsid w:val="00AB1C86"/>
    <w:rsid w:val="00AD1DA5"/>
    <w:rsid w:val="00AD35DC"/>
    <w:rsid w:val="00AD6043"/>
    <w:rsid w:val="00AF6DAD"/>
    <w:rsid w:val="00B13371"/>
    <w:rsid w:val="00B17F30"/>
    <w:rsid w:val="00B36BBC"/>
    <w:rsid w:val="00B415CB"/>
    <w:rsid w:val="00B6200C"/>
    <w:rsid w:val="00B723CC"/>
    <w:rsid w:val="00B91D94"/>
    <w:rsid w:val="00BB122F"/>
    <w:rsid w:val="00BD5905"/>
    <w:rsid w:val="00BE16CB"/>
    <w:rsid w:val="00BE54A7"/>
    <w:rsid w:val="00C042B5"/>
    <w:rsid w:val="00C25545"/>
    <w:rsid w:val="00C27D35"/>
    <w:rsid w:val="00C365FE"/>
    <w:rsid w:val="00C47701"/>
    <w:rsid w:val="00C63E33"/>
    <w:rsid w:val="00CA06CC"/>
    <w:rsid w:val="00CC4773"/>
    <w:rsid w:val="00CC7F94"/>
    <w:rsid w:val="00CE5F73"/>
    <w:rsid w:val="00D03608"/>
    <w:rsid w:val="00D4484C"/>
    <w:rsid w:val="00D72E89"/>
    <w:rsid w:val="00D92388"/>
    <w:rsid w:val="00DA7406"/>
    <w:rsid w:val="00DA778F"/>
    <w:rsid w:val="00DB5EC6"/>
    <w:rsid w:val="00DF0EB2"/>
    <w:rsid w:val="00E24B60"/>
    <w:rsid w:val="00E355F1"/>
    <w:rsid w:val="00E47757"/>
    <w:rsid w:val="00E74AE8"/>
    <w:rsid w:val="00E756A5"/>
    <w:rsid w:val="00EB1989"/>
    <w:rsid w:val="00EB2642"/>
    <w:rsid w:val="00EC427B"/>
    <w:rsid w:val="00ED650B"/>
    <w:rsid w:val="00EE5636"/>
    <w:rsid w:val="00EF4D99"/>
    <w:rsid w:val="00F07526"/>
    <w:rsid w:val="00F07C7C"/>
    <w:rsid w:val="00F112C5"/>
    <w:rsid w:val="00F34AF1"/>
    <w:rsid w:val="00F71C8C"/>
    <w:rsid w:val="00F77422"/>
    <w:rsid w:val="00F976D9"/>
    <w:rsid w:val="00FF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0D3F9-DB94-41BD-94A3-7DF86C507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6">
    <w:name w:val="Font Style56"/>
    <w:basedOn w:val="a0"/>
    <w:uiPriority w:val="99"/>
    <w:rsid w:val="007B4F22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45</cp:revision>
  <dcterms:created xsi:type="dcterms:W3CDTF">2019-05-27T05:53:00Z</dcterms:created>
  <dcterms:modified xsi:type="dcterms:W3CDTF">2022-06-01T12:28:00Z</dcterms:modified>
</cp:coreProperties>
</file>