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BC" w:rsidRPr="002A37BC" w:rsidRDefault="002A37BC" w:rsidP="002A3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A37BC">
        <w:rPr>
          <w:rFonts w:ascii="Times New Roman" w:eastAsia="Calibri" w:hAnsi="Times New Roman" w:cs="Times New Roman"/>
          <w:b/>
          <w:sz w:val="28"/>
          <w:szCs w:val="24"/>
        </w:rPr>
        <w:t>Муниципальное бюджетное дошкольное образовательное учреждение</w:t>
      </w:r>
      <w:r w:rsidRPr="002A37BC">
        <w:rPr>
          <w:rFonts w:ascii="Times New Roman" w:eastAsia="Calibri" w:hAnsi="Times New Roman" w:cs="Times New Roman"/>
          <w:b/>
          <w:sz w:val="28"/>
          <w:szCs w:val="24"/>
        </w:rPr>
        <w:t xml:space="preserve"> «Улыбка» муниципального образования </w:t>
      </w:r>
      <w:proofErr w:type="spellStart"/>
      <w:r w:rsidRPr="002A37BC">
        <w:rPr>
          <w:rFonts w:ascii="Times New Roman" w:eastAsia="Calibri" w:hAnsi="Times New Roman" w:cs="Times New Roman"/>
          <w:b/>
          <w:sz w:val="28"/>
          <w:szCs w:val="24"/>
        </w:rPr>
        <w:t>Красноперекопского</w:t>
      </w:r>
      <w:proofErr w:type="spellEnd"/>
      <w:r w:rsidRPr="002A37BC">
        <w:rPr>
          <w:rFonts w:ascii="Times New Roman" w:eastAsia="Calibri" w:hAnsi="Times New Roman" w:cs="Times New Roman"/>
          <w:b/>
          <w:sz w:val="28"/>
          <w:szCs w:val="24"/>
        </w:rPr>
        <w:t xml:space="preserve"> района Республики</w:t>
      </w:r>
    </w:p>
    <w:p w:rsidR="002A37BC" w:rsidRDefault="002A37BC" w:rsidP="00B67BC2">
      <w:pPr>
        <w:jc w:val="center"/>
        <w:rPr>
          <w:rFonts w:ascii="Times New Roman" w:hAnsi="Times New Roman" w:cs="Times New Roman"/>
          <w:b/>
          <w:sz w:val="24"/>
        </w:rPr>
      </w:pPr>
    </w:p>
    <w:p w:rsidR="002A37BC" w:rsidRDefault="00B67BC2" w:rsidP="002A37B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67BC2">
        <w:rPr>
          <w:rFonts w:ascii="Times New Roman" w:hAnsi="Times New Roman" w:cs="Times New Roman"/>
          <w:b/>
          <w:sz w:val="24"/>
        </w:rPr>
        <w:t xml:space="preserve">ОТЧЕТ О РАБОТЕ ПОПЕЧИТЕЛЬСКОГО СОВЕТА МБДОУ «УЛЫБКА» </w:t>
      </w:r>
    </w:p>
    <w:p w:rsidR="00B67BC2" w:rsidRPr="00B67BC2" w:rsidRDefault="00B67BC2" w:rsidP="00B67BC2">
      <w:pPr>
        <w:jc w:val="center"/>
        <w:rPr>
          <w:rFonts w:ascii="Times New Roman" w:hAnsi="Times New Roman" w:cs="Times New Roman"/>
          <w:b/>
          <w:sz w:val="24"/>
        </w:rPr>
      </w:pPr>
      <w:r w:rsidRPr="00B67BC2">
        <w:rPr>
          <w:rFonts w:ascii="Times New Roman" w:hAnsi="Times New Roman" w:cs="Times New Roman"/>
          <w:b/>
          <w:sz w:val="24"/>
        </w:rPr>
        <w:t>ЗА 2024-2025 УЧ</w:t>
      </w:r>
      <w:bookmarkStart w:id="0" w:name="_GoBack"/>
      <w:bookmarkEnd w:id="0"/>
      <w:r w:rsidRPr="00B67BC2">
        <w:rPr>
          <w:rFonts w:ascii="Times New Roman" w:hAnsi="Times New Roman" w:cs="Times New Roman"/>
          <w:b/>
          <w:sz w:val="24"/>
        </w:rPr>
        <w:t>ЕБНЫЙ ГОД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Попечительский совет в МБДОУ  «Улыб</w:t>
      </w:r>
      <w:r w:rsidRPr="00B67BC2">
        <w:rPr>
          <w:rFonts w:ascii="Times New Roman" w:hAnsi="Times New Roman" w:cs="Times New Roman"/>
          <w:sz w:val="24"/>
        </w:rPr>
        <w:t xml:space="preserve">ка» создан на добровольной основе в целях введения форм общественного управления для решения материально-технических вопросов, способствующих организации образовательного процесса, финансово-хозяйственной деятельности, защите прав и интересов всех участников образовательного процесса.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Правовой основой создания и деятельности Попечительского совета являются: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 w:rsidRPr="00B67BC2">
        <w:rPr>
          <w:rFonts w:ascii="Times New Roman" w:hAnsi="Times New Roman" w:cs="Times New Roman"/>
          <w:sz w:val="24"/>
        </w:rPr>
        <w:t xml:space="preserve"> Конституция Российской Федерации;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 w:rsidRPr="00B67BC2">
        <w:rPr>
          <w:rFonts w:ascii="Times New Roman" w:hAnsi="Times New Roman" w:cs="Times New Roman"/>
          <w:sz w:val="24"/>
        </w:rPr>
        <w:t xml:space="preserve"> Общепризнанные принципы и нормы международного права;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 w:rsidRPr="00B67BC2">
        <w:rPr>
          <w:rFonts w:ascii="Times New Roman" w:hAnsi="Times New Roman" w:cs="Times New Roman"/>
          <w:sz w:val="24"/>
        </w:rPr>
        <w:t xml:space="preserve"> Федеральные законы, указы и распоряжения Президента Российской Федерации;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 w:rsidRPr="00B67BC2">
        <w:rPr>
          <w:rFonts w:ascii="Times New Roman" w:hAnsi="Times New Roman" w:cs="Times New Roman"/>
          <w:sz w:val="24"/>
        </w:rPr>
        <w:t xml:space="preserve"> Постановления и распоряжения Правительства Российской Федерации;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 w:rsidRPr="00B67BC2">
        <w:rPr>
          <w:rFonts w:ascii="Times New Roman" w:hAnsi="Times New Roman" w:cs="Times New Roman"/>
          <w:sz w:val="24"/>
        </w:rPr>
        <w:t xml:space="preserve"> Приказы Министерства труда и социальной защиты Российской Федерации;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>
        <w:rPr>
          <w:rFonts w:ascii="Times New Roman" w:hAnsi="Times New Roman" w:cs="Times New Roman"/>
          <w:sz w:val="24"/>
        </w:rPr>
        <w:t xml:space="preserve"> Устав МБ</w:t>
      </w:r>
      <w:r w:rsidRPr="00B67BC2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>«Улыб</w:t>
      </w:r>
      <w:r w:rsidRPr="00B67BC2">
        <w:rPr>
          <w:rFonts w:ascii="Times New Roman" w:hAnsi="Times New Roman" w:cs="Times New Roman"/>
          <w:sz w:val="24"/>
        </w:rPr>
        <w:t xml:space="preserve">ка»;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sym w:font="Symbol" w:char="F0B7"/>
      </w:r>
      <w:r w:rsidRPr="00B67BC2">
        <w:rPr>
          <w:rFonts w:ascii="Times New Roman" w:hAnsi="Times New Roman" w:cs="Times New Roman"/>
          <w:sz w:val="24"/>
        </w:rPr>
        <w:t xml:space="preserve"> Положение о Попечительском совете.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На общем родительском собрании простым большинством голосов был утвержден состав Попечительского совета. На первом заседании Попечительского совета выбраны председатель, </w:t>
      </w:r>
      <w:proofErr w:type="spellStart"/>
      <w:r w:rsidRPr="00B67BC2">
        <w:rPr>
          <w:rFonts w:ascii="Times New Roman" w:hAnsi="Times New Roman" w:cs="Times New Roman"/>
          <w:sz w:val="24"/>
        </w:rPr>
        <w:t>зам</w:t>
      </w:r>
      <w:proofErr w:type="gramStart"/>
      <w:r w:rsidRPr="00B67BC2">
        <w:rPr>
          <w:rFonts w:ascii="Times New Roman" w:hAnsi="Times New Roman" w:cs="Times New Roman"/>
          <w:sz w:val="24"/>
        </w:rPr>
        <w:t>.п</w:t>
      </w:r>
      <w:proofErr w:type="gramEnd"/>
      <w:r w:rsidRPr="00B67BC2">
        <w:rPr>
          <w:rFonts w:ascii="Times New Roman" w:hAnsi="Times New Roman" w:cs="Times New Roman"/>
          <w:sz w:val="24"/>
        </w:rPr>
        <w:t>редседателя</w:t>
      </w:r>
      <w:proofErr w:type="spellEnd"/>
      <w:r w:rsidRPr="00B67BC2">
        <w:rPr>
          <w:rFonts w:ascii="Times New Roman" w:hAnsi="Times New Roman" w:cs="Times New Roman"/>
          <w:sz w:val="24"/>
        </w:rPr>
        <w:t xml:space="preserve">, секретарь.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2024-2025</w:t>
      </w:r>
      <w:r w:rsidRPr="00B67BC2">
        <w:rPr>
          <w:rFonts w:ascii="Times New Roman" w:hAnsi="Times New Roman" w:cs="Times New Roman"/>
          <w:sz w:val="24"/>
        </w:rPr>
        <w:t xml:space="preserve"> учебного года Попечительский совет принимал активное участие в организации образовательного процесса, укреплении материально-технической базы ДОУ.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Приоритетными направлениями работы Попечительского совета в учебном году были: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1. Содействие созданию безопасных условий обучения и воспитания детей в ДОУ по всем приоритетным направлениям по созданию безопасных условий жизнедеятельности воспитанников, сохранения и укрепления их здоровья.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2. Содействие совершенствованию материально-технической базы ДОУ, благоустройству помещений и территории ДОУ.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3. Помощь при проведении ремонта в ДОУ и подготовки к новому учебному году.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4. Содействие в организации массовых мероприятий в ДОУ.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lastRenderedPageBreak/>
        <w:t xml:space="preserve">5. Осуществление контроля за целевым и рациональным расходованием финансовых средств.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6. Организация питания.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>7. Защита и реализация прав законных интересов участн</w:t>
      </w:r>
      <w:r>
        <w:rPr>
          <w:rFonts w:ascii="Times New Roman" w:hAnsi="Times New Roman" w:cs="Times New Roman"/>
          <w:sz w:val="24"/>
        </w:rPr>
        <w:t>иков образовательного процесса.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8. Привлечение внебюджетных средств.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Проведено четыре заседания Попечительского совета, на которых рассматривались вопросы взаимодействия детского сада и семьи по формированию доверительных отношений с детьми, по озеленению и благоустройству территории ДОУ, ремонта групповых помещений. О решениях Попечительского совета информировались все родители и педагоги детского сада через сообщения на стендах, родительских собраниях в группах.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В учреждении работает комиссия по контролю организации питания, к работе которой привлекались члены Попечительского совета.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 xml:space="preserve">Прозрачность и открытость деятельности учреждения обеспечивает предоставление общественности ежегодного отчёта о поступлении и расходовании финансовых и материальных средств.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>Были заслушаны отчеты заведующего дет</w:t>
      </w:r>
      <w:r>
        <w:rPr>
          <w:rFonts w:ascii="Times New Roman" w:hAnsi="Times New Roman" w:cs="Times New Roman"/>
          <w:sz w:val="24"/>
        </w:rPr>
        <w:t>ским садом по итогам работы за 2</w:t>
      </w:r>
      <w:r w:rsidRPr="00B67BC2">
        <w:rPr>
          <w:rFonts w:ascii="Times New Roman" w:hAnsi="Times New Roman" w:cs="Times New Roman"/>
          <w:sz w:val="24"/>
        </w:rPr>
        <w:t xml:space="preserve"> полугодие учебного года, за прошедший год, отчет заведующего хозяйством об исполнение бюджетной сметы за финансовый год. 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>Попечительский совет обеспечивает взаимодействие родителей с администрацией ДОУ, информирует родителей обо всех новшествах в ДОУ, о выполнении локальных актов ДОУ, выполнении муниципального задания на услуги д</w:t>
      </w:r>
      <w:r>
        <w:rPr>
          <w:rFonts w:ascii="Times New Roman" w:hAnsi="Times New Roman" w:cs="Times New Roman"/>
          <w:sz w:val="24"/>
        </w:rPr>
        <w:t>ошкольного образования в целом.</w:t>
      </w:r>
    </w:p>
    <w:p w:rsid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B67BC2">
        <w:rPr>
          <w:rFonts w:ascii="Times New Roman" w:hAnsi="Times New Roman" w:cs="Times New Roman"/>
          <w:sz w:val="24"/>
        </w:rPr>
        <w:t xml:space="preserve">В целях обеспечения информационной открытости Попечительского совета, более широкого информирования родительской общественности о Деятельности Попечительского совета, наиболее значимые решения рассматривались не только на заседаниях Попечительского совета, но и на общих родительских собраниях, общих собраниях коллектива, где заслушивались отчеты председателя Попечительского совета, ежегодный отчет по итогам финансового года, Публичный доклад заведующего по итогам учебного года. </w:t>
      </w:r>
      <w:proofErr w:type="gramEnd"/>
    </w:p>
    <w:p w:rsidR="00FA7670" w:rsidRPr="00B67BC2" w:rsidRDefault="00B67BC2" w:rsidP="00B67BC2">
      <w:pPr>
        <w:jc w:val="both"/>
        <w:rPr>
          <w:rFonts w:ascii="Times New Roman" w:hAnsi="Times New Roman" w:cs="Times New Roman"/>
          <w:sz w:val="24"/>
        </w:rPr>
      </w:pPr>
      <w:r w:rsidRPr="00B67BC2">
        <w:rPr>
          <w:rFonts w:ascii="Times New Roman" w:hAnsi="Times New Roman" w:cs="Times New Roman"/>
          <w:sz w:val="24"/>
        </w:rPr>
        <w:t>Таким образом, деятельность Попечительского совета позволила улучшить материальную базу ДОУ и условия обучения воспитанников.</w:t>
      </w:r>
    </w:p>
    <w:sectPr w:rsidR="00FA7670" w:rsidRPr="00B67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FA"/>
    <w:rsid w:val="002A37BC"/>
    <w:rsid w:val="00355F71"/>
    <w:rsid w:val="008F217F"/>
    <w:rsid w:val="00B67BC2"/>
    <w:rsid w:val="00CD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2025-06-27T08:03:00Z</dcterms:created>
  <dcterms:modified xsi:type="dcterms:W3CDTF">2025-06-27T08:15:00Z</dcterms:modified>
</cp:coreProperties>
</file>