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614B" w14:textId="77777777" w:rsidR="00007378" w:rsidRPr="00007378" w:rsidRDefault="00007378" w:rsidP="000073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73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14:paraId="27BE537D" w14:textId="77777777" w:rsidR="00007378" w:rsidRPr="00007378" w:rsidRDefault="00007378" w:rsidP="000073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B95A2B3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468F8106" w14:textId="77777777"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                                                                              </w:t>
      </w:r>
      <w:r w:rsidR="00087C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0A558E69" w14:textId="77777777"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  Заведующий  МБД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5C9A">
        <w:rPr>
          <w:rFonts w:ascii="Times New Roman" w:hAnsi="Times New Roman" w:cs="Times New Roman"/>
          <w:sz w:val="24"/>
          <w:szCs w:val="24"/>
        </w:rPr>
        <w:t>У  «Улыбка»</w:t>
      </w:r>
    </w:p>
    <w:p w14:paraId="0F4513B6" w14:textId="77777777"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Н. В. Венгерова</w:t>
      </w:r>
    </w:p>
    <w:p w14:paraId="6811DE1E" w14:textId="68C634E5"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87E36">
        <w:rPr>
          <w:rFonts w:ascii="Times New Roman" w:hAnsi="Times New Roman" w:cs="Times New Roman"/>
          <w:sz w:val="24"/>
          <w:szCs w:val="24"/>
        </w:rPr>
        <w:t xml:space="preserve">     «01» </w:t>
      </w:r>
      <w:r w:rsidR="00087CF3">
        <w:rPr>
          <w:rFonts w:ascii="Times New Roman" w:hAnsi="Times New Roman" w:cs="Times New Roman"/>
          <w:sz w:val="24"/>
          <w:szCs w:val="24"/>
        </w:rPr>
        <w:t xml:space="preserve">ноября  </w:t>
      </w:r>
      <w:r w:rsidR="002720E4">
        <w:rPr>
          <w:rFonts w:ascii="Times New Roman" w:hAnsi="Times New Roman" w:cs="Times New Roman"/>
          <w:sz w:val="24"/>
          <w:szCs w:val="24"/>
        </w:rPr>
        <w:t>202</w:t>
      </w:r>
      <w:r w:rsidR="002E2876">
        <w:rPr>
          <w:rFonts w:ascii="Times New Roman" w:hAnsi="Times New Roman" w:cs="Times New Roman"/>
          <w:sz w:val="24"/>
          <w:szCs w:val="24"/>
        </w:rPr>
        <w:t>5</w:t>
      </w:r>
      <w:r w:rsidRPr="007C5C9A">
        <w:rPr>
          <w:rFonts w:ascii="Times New Roman" w:hAnsi="Times New Roman" w:cs="Times New Roman"/>
          <w:sz w:val="24"/>
          <w:szCs w:val="24"/>
        </w:rPr>
        <w:t>г.</w:t>
      </w:r>
    </w:p>
    <w:p w14:paraId="10831D29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110275D4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266F07E1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0C8E0F9E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40F9E1D0" w14:textId="77777777" w:rsidR="00DC36DA" w:rsidRDefault="00DC36DA" w:rsidP="00FF456F">
      <w:pPr>
        <w:jc w:val="center"/>
        <w:rPr>
          <w:rStyle w:val="FontStyle56"/>
          <w:b/>
          <w:sz w:val="24"/>
          <w:szCs w:val="24"/>
        </w:rPr>
      </w:pPr>
    </w:p>
    <w:p w14:paraId="4D58B1FE" w14:textId="77777777"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ИНФОРМАЦИЯ</w:t>
      </w:r>
    </w:p>
    <w:p w14:paraId="5EB13769" w14:textId="77777777"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О ПРОВЕДЕНИИ ДИАГНОСТИЧЕСКИХ ИССЛЕДОВАНИЙ</w:t>
      </w:r>
    </w:p>
    <w:p w14:paraId="4FA7A4B0" w14:textId="77777777"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ПО ОПРЕДЕЛЕНИЮ ПЕРВИЧНОЙ ПСИХОЛОГИЧЕСКОЙ ГОТОВНОСТИ</w:t>
      </w:r>
      <w:r w:rsidR="00FF456F">
        <w:rPr>
          <w:rStyle w:val="FontStyle56"/>
          <w:b/>
          <w:sz w:val="24"/>
          <w:szCs w:val="24"/>
        </w:rPr>
        <w:t xml:space="preserve"> </w:t>
      </w:r>
    </w:p>
    <w:p w14:paraId="6D65E334" w14:textId="77777777"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К ШКОЛЬНОМУ ОБУЧЕНИЮ ВОСПИТАННИКОВ</w:t>
      </w:r>
    </w:p>
    <w:p w14:paraId="78CA37F9" w14:textId="77777777" w:rsidR="00DC36DA" w:rsidRDefault="00FF456F" w:rsidP="00FF456F">
      <w:pPr>
        <w:jc w:val="center"/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</w:t>
      </w:r>
      <w:r w:rsidR="00007378" w:rsidRPr="007014B5">
        <w:rPr>
          <w:rStyle w:val="FontStyle56"/>
          <w:b/>
          <w:sz w:val="24"/>
          <w:szCs w:val="24"/>
        </w:rPr>
        <w:t>ПОДГОТОВИТЕЛЬНОЙ ГРУППЫ МБДОУ «УЛЫБКА»</w:t>
      </w:r>
    </w:p>
    <w:p w14:paraId="00D255DB" w14:textId="5D25C515" w:rsidR="002E22BB" w:rsidRPr="007014B5" w:rsidRDefault="002720E4" w:rsidP="00FF456F">
      <w:pPr>
        <w:jc w:val="center"/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>202</w:t>
      </w:r>
      <w:r w:rsidR="000372E0">
        <w:rPr>
          <w:rStyle w:val="FontStyle56"/>
          <w:b/>
          <w:sz w:val="24"/>
          <w:szCs w:val="24"/>
        </w:rPr>
        <w:t>5</w:t>
      </w:r>
      <w:r>
        <w:rPr>
          <w:rStyle w:val="FontStyle56"/>
          <w:b/>
          <w:sz w:val="24"/>
          <w:szCs w:val="24"/>
        </w:rPr>
        <w:t xml:space="preserve"> – 202</w:t>
      </w:r>
      <w:r w:rsidR="000372E0">
        <w:rPr>
          <w:rStyle w:val="FontStyle56"/>
          <w:b/>
          <w:sz w:val="24"/>
          <w:szCs w:val="24"/>
        </w:rPr>
        <w:t>6</w:t>
      </w:r>
      <w:r w:rsidR="002E22BB">
        <w:rPr>
          <w:rStyle w:val="FontStyle56"/>
          <w:b/>
          <w:sz w:val="24"/>
          <w:szCs w:val="24"/>
        </w:rPr>
        <w:t xml:space="preserve"> УЧЕБНЫЙ ГОД</w:t>
      </w:r>
    </w:p>
    <w:p w14:paraId="2034528E" w14:textId="77777777" w:rsidR="00DC36DA" w:rsidRDefault="00DC36DA" w:rsidP="00FF456F">
      <w:pPr>
        <w:jc w:val="center"/>
        <w:rPr>
          <w:rStyle w:val="FontStyle56"/>
          <w:b/>
          <w:sz w:val="24"/>
          <w:szCs w:val="24"/>
        </w:rPr>
      </w:pPr>
    </w:p>
    <w:p w14:paraId="124FDA92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1C80CEDF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148D0935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01A6FD54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7E512AC9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0AE34A1C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4C9EDCC7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05889883" w14:textId="77777777"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14:paraId="644F8160" w14:textId="77777777" w:rsidR="00FF456F" w:rsidRDefault="00FF456F" w:rsidP="007970E7">
      <w:pPr>
        <w:jc w:val="both"/>
        <w:rPr>
          <w:rStyle w:val="FontStyle56"/>
          <w:b/>
          <w:sz w:val="24"/>
          <w:szCs w:val="24"/>
        </w:rPr>
      </w:pPr>
    </w:p>
    <w:p w14:paraId="59232B05" w14:textId="374FF057" w:rsidR="007970E7" w:rsidRPr="007014B5" w:rsidRDefault="007970E7" w:rsidP="007970E7">
      <w:pPr>
        <w:jc w:val="both"/>
        <w:rPr>
          <w:rStyle w:val="FontStyle56"/>
          <w:sz w:val="24"/>
          <w:szCs w:val="24"/>
        </w:rPr>
      </w:pPr>
      <w:r w:rsidRPr="007014B5">
        <w:rPr>
          <w:rStyle w:val="FontStyle56"/>
          <w:sz w:val="24"/>
          <w:szCs w:val="24"/>
        </w:rPr>
        <w:t xml:space="preserve">   </w:t>
      </w:r>
      <w:r w:rsidR="00A90B27">
        <w:rPr>
          <w:rStyle w:val="FontStyle56"/>
          <w:sz w:val="24"/>
          <w:szCs w:val="24"/>
        </w:rPr>
        <w:t xml:space="preserve">  </w:t>
      </w:r>
      <w:r w:rsidR="00D5130D">
        <w:rPr>
          <w:rStyle w:val="FontStyle56"/>
          <w:sz w:val="24"/>
          <w:szCs w:val="24"/>
        </w:rPr>
        <w:t xml:space="preserve">    </w:t>
      </w:r>
      <w:r w:rsidR="00A90B27">
        <w:rPr>
          <w:rStyle w:val="FontStyle56"/>
          <w:sz w:val="24"/>
          <w:szCs w:val="24"/>
        </w:rPr>
        <w:t xml:space="preserve">Диагностические исследования </w:t>
      </w:r>
      <w:r w:rsidRPr="007014B5">
        <w:rPr>
          <w:rStyle w:val="FontStyle56"/>
          <w:sz w:val="24"/>
          <w:szCs w:val="24"/>
        </w:rPr>
        <w:t>по определению первичной психологической готовности к шк</w:t>
      </w:r>
      <w:r w:rsidR="0012447F">
        <w:rPr>
          <w:rStyle w:val="FontStyle56"/>
          <w:sz w:val="24"/>
          <w:szCs w:val="24"/>
        </w:rPr>
        <w:t xml:space="preserve">ольному обучению воспитанников </w:t>
      </w:r>
      <w:r w:rsidRPr="007014B5">
        <w:rPr>
          <w:rStyle w:val="FontStyle56"/>
          <w:sz w:val="24"/>
          <w:szCs w:val="24"/>
        </w:rPr>
        <w:t>подготовительной гру</w:t>
      </w:r>
      <w:r w:rsidR="00A90B27">
        <w:rPr>
          <w:rStyle w:val="FontStyle56"/>
          <w:sz w:val="24"/>
          <w:szCs w:val="24"/>
        </w:rPr>
        <w:t>ппы проведе</w:t>
      </w:r>
      <w:r w:rsidR="00ED7DAD">
        <w:rPr>
          <w:rStyle w:val="FontStyle56"/>
          <w:sz w:val="24"/>
          <w:szCs w:val="24"/>
        </w:rPr>
        <w:t xml:space="preserve">ны с </w:t>
      </w:r>
      <w:r w:rsidR="00BD21DE">
        <w:rPr>
          <w:rStyle w:val="FontStyle56"/>
          <w:sz w:val="24"/>
          <w:szCs w:val="24"/>
        </w:rPr>
        <w:t>13</w:t>
      </w:r>
      <w:r w:rsidR="00ED7DAD">
        <w:rPr>
          <w:rStyle w:val="FontStyle56"/>
          <w:sz w:val="24"/>
          <w:szCs w:val="24"/>
        </w:rPr>
        <w:t xml:space="preserve"> </w:t>
      </w:r>
      <w:r w:rsidR="00BD21DE">
        <w:rPr>
          <w:rStyle w:val="FontStyle56"/>
          <w:sz w:val="24"/>
          <w:szCs w:val="24"/>
        </w:rPr>
        <w:t>октября</w:t>
      </w:r>
      <w:r w:rsidR="00ED7DAD">
        <w:rPr>
          <w:rStyle w:val="FontStyle56"/>
          <w:sz w:val="24"/>
          <w:szCs w:val="24"/>
        </w:rPr>
        <w:t xml:space="preserve"> по 30</w:t>
      </w:r>
      <w:r w:rsidR="003753A3">
        <w:rPr>
          <w:rStyle w:val="FontStyle56"/>
          <w:sz w:val="24"/>
          <w:szCs w:val="24"/>
        </w:rPr>
        <w:t xml:space="preserve"> окт</w:t>
      </w:r>
      <w:r w:rsidR="002720E4">
        <w:rPr>
          <w:rStyle w:val="FontStyle56"/>
          <w:sz w:val="24"/>
          <w:szCs w:val="24"/>
        </w:rPr>
        <w:t>ября 202</w:t>
      </w:r>
      <w:r w:rsidR="00467E2C">
        <w:rPr>
          <w:rStyle w:val="FontStyle56"/>
          <w:sz w:val="24"/>
          <w:szCs w:val="24"/>
        </w:rPr>
        <w:t>5</w:t>
      </w:r>
      <w:r w:rsidRPr="007014B5">
        <w:rPr>
          <w:rStyle w:val="FontStyle56"/>
          <w:sz w:val="24"/>
          <w:szCs w:val="24"/>
        </w:rPr>
        <w:t xml:space="preserve"> года.  Списочный со</w:t>
      </w:r>
      <w:r w:rsidR="00A90B27">
        <w:rPr>
          <w:rStyle w:val="FontStyle56"/>
          <w:sz w:val="24"/>
          <w:szCs w:val="24"/>
        </w:rPr>
        <w:t>с</w:t>
      </w:r>
      <w:r w:rsidR="003753A3">
        <w:rPr>
          <w:rStyle w:val="FontStyle56"/>
          <w:sz w:val="24"/>
          <w:szCs w:val="24"/>
        </w:rPr>
        <w:t xml:space="preserve">тав подготовительной группы - </w:t>
      </w:r>
      <w:r w:rsidR="00BD21DE">
        <w:rPr>
          <w:rStyle w:val="FontStyle56"/>
          <w:sz w:val="24"/>
          <w:szCs w:val="24"/>
        </w:rPr>
        <w:t>16</w:t>
      </w:r>
      <w:r w:rsidR="003753A3">
        <w:rPr>
          <w:rStyle w:val="FontStyle56"/>
          <w:sz w:val="24"/>
          <w:szCs w:val="24"/>
        </w:rPr>
        <w:t xml:space="preserve"> детей</w:t>
      </w:r>
      <w:r w:rsidR="00D5130D">
        <w:rPr>
          <w:rStyle w:val="FontStyle56"/>
          <w:sz w:val="24"/>
          <w:szCs w:val="24"/>
        </w:rPr>
        <w:t>.</w:t>
      </w:r>
      <w:r w:rsidRPr="007014B5">
        <w:rPr>
          <w:rStyle w:val="FontStyle56"/>
          <w:sz w:val="24"/>
          <w:szCs w:val="24"/>
        </w:rPr>
        <w:t xml:space="preserve"> </w:t>
      </w:r>
      <w:r w:rsidR="00A90B27">
        <w:rPr>
          <w:rStyle w:val="FontStyle56"/>
          <w:sz w:val="24"/>
          <w:szCs w:val="24"/>
        </w:rPr>
        <w:t>Состоянием</w:t>
      </w:r>
      <w:r w:rsidR="001734F2">
        <w:rPr>
          <w:rStyle w:val="FontStyle56"/>
          <w:sz w:val="24"/>
          <w:szCs w:val="24"/>
        </w:rPr>
        <w:t xml:space="preserve">  </w:t>
      </w:r>
      <w:r w:rsidR="00D5130D">
        <w:rPr>
          <w:rStyle w:val="FontStyle56"/>
          <w:sz w:val="24"/>
          <w:szCs w:val="24"/>
        </w:rPr>
        <w:t>на 30</w:t>
      </w:r>
      <w:r w:rsidR="003753A3">
        <w:rPr>
          <w:rStyle w:val="FontStyle56"/>
          <w:sz w:val="24"/>
          <w:szCs w:val="24"/>
        </w:rPr>
        <w:t>.10</w:t>
      </w:r>
      <w:r w:rsidR="002720E4">
        <w:rPr>
          <w:rStyle w:val="FontStyle56"/>
          <w:sz w:val="24"/>
          <w:szCs w:val="24"/>
        </w:rPr>
        <w:t>.202</w:t>
      </w:r>
      <w:r w:rsidR="00467E2C">
        <w:rPr>
          <w:rStyle w:val="FontStyle56"/>
          <w:sz w:val="24"/>
          <w:szCs w:val="24"/>
        </w:rPr>
        <w:t>5</w:t>
      </w:r>
      <w:r w:rsidR="00A90B27">
        <w:rPr>
          <w:rStyle w:val="FontStyle56"/>
          <w:sz w:val="24"/>
          <w:szCs w:val="24"/>
        </w:rPr>
        <w:t xml:space="preserve">г. обследовано </w:t>
      </w:r>
      <w:r w:rsidR="00BD21DE">
        <w:rPr>
          <w:rStyle w:val="FontStyle56"/>
          <w:sz w:val="24"/>
          <w:szCs w:val="24"/>
        </w:rPr>
        <w:t>13</w:t>
      </w:r>
      <w:r w:rsidR="00A90B27">
        <w:rPr>
          <w:rStyle w:val="FontStyle56"/>
          <w:sz w:val="24"/>
          <w:szCs w:val="24"/>
        </w:rPr>
        <w:t xml:space="preserve"> </w:t>
      </w:r>
      <w:r w:rsidR="00BD21DE">
        <w:rPr>
          <w:rStyle w:val="FontStyle56"/>
          <w:sz w:val="24"/>
          <w:szCs w:val="24"/>
        </w:rPr>
        <w:t>детей</w:t>
      </w:r>
      <w:r w:rsidR="00A90B27">
        <w:rPr>
          <w:rStyle w:val="FontStyle56"/>
          <w:sz w:val="24"/>
          <w:szCs w:val="24"/>
        </w:rPr>
        <w:t>.</w:t>
      </w:r>
      <w:r w:rsidRPr="007014B5">
        <w:rPr>
          <w:rStyle w:val="FontStyle56"/>
          <w:sz w:val="24"/>
          <w:szCs w:val="24"/>
        </w:rPr>
        <w:t xml:space="preserve"> </w:t>
      </w:r>
    </w:p>
    <w:p w14:paraId="35365547" w14:textId="77777777" w:rsidR="007970E7" w:rsidRPr="007014B5" w:rsidRDefault="00087CF3" w:rsidP="007970E7">
      <w:pPr>
        <w:jc w:val="both"/>
        <w:rPr>
          <w:rStyle w:val="FontStyle60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  </w:t>
      </w:r>
      <w:r w:rsidR="00D5130D">
        <w:rPr>
          <w:rStyle w:val="FontStyle56"/>
          <w:sz w:val="24"/>
          <w:szCs w:val="24"/>
        </w:rPr>
        <w:t xml:space="preserve">    </w:t>
      </w:r>
      <w:r>
        <w:rPr>
          <w:rStyle w:val="FontStyle56"/>
          <w:sz w:val="24"/>
          <w:szCs w:val="24"/>
        </w:rPr>
        <w:t xml:space="preserve">Использована методика </w:t>
      </w:r>
      <w:r w:rsidR="007970E7" w:rsidRPr="007014B5">
        <w:rPr>
          <w:rStyle w:val="FontStyle37"/>
          <w:b w:val="0"/>
          <w:sz w:val="24"/>
          <w:szCs w:val="24"/>
        </w:rPr>
        <w:t>Павлова Н.Н, Руденко Л.Г.</w:t>
      </w:r>
      <w:r w:rsidR="007970E7" w:rsidRPr="007014B5">
        <w:rPr>
          <w:rStyle w:val="FontStyle37"/>
          <w:sz w:val="24"/>
          <w:szCs w:val="24"/>
        </w:rPr>
        <w:t xml:space="preserve"> </w:t>
      </w:r>
      <w:r w:rsidR="007970E7" w:rsidRPr="007014B5">
        <w:rPr>
          <w:rStyle w:val="FontStyle60"/>
          <w:sz w:val="24"/>
          <w:szCs w:val="24"/>
        </w:rPr>
        <w:t>Экспр</w:t>
      </w:r>
      <w:r w:rsidR="00233289">
        <w:rPr>
          <w:rStyle w:val="FontStyle60"/>
          <w:sz w:val="24"/>
          <w:szCs w:val="24"/>
        </w:rPr>
        <w:t xml:space="preserve">есс-диагностика в детском саду: </w:t>
      </w:r>
      <w:r w:rsidR="007970E7" w:rsidRPr="007014B5">
        <w:rPr>
          <w:rStyle w:val="FontStyle60"/>
          <w:sz w:val="24"/>
          <w:szCs w:val="24"/>
        </w:rPr>
        <w:t>Комплект материалом для педагогов-психологов детских дошкольных образовательных учреж</w:t>
      </w:r>
      <w:r w:rsidR="007970E7" w:rsidRPr="007014B5">
        <w:rPr>
          <w:rStyle w:val="FontStyle60"/>
          <w:sz w:val="24"/>
          <w:szCs w:val="24"/>
        </w:rPr>
        <w:softHyphen/>
        <w:t xml:space="preserve">дений. — М.: Генезис, 2008. </w:t>
      </w:r>
    </w:p>
    <w:p w14:paraId="0072654E" w14:textId="77777777" w:rsidR="007970E7" w:rsidRPr="007014B5" w:rsidRDefault="007970E7" w:rsidP="007970E7">
      <w:pPr>
        <w:jc w:val="both"/>
        <w:rPr>
          <w:rStyle w:val="FontStyle56"/>
          <w:sz w:val="24"/>
          <w:szCs w:val="24"/>
        </w:rPr>
      </w:pPr>
      <w:r w:rsidRPr="007014B5">
        <w:rPr>
          <w:rStyle w:val="FontStyle56"/>
          <w:sz w:val="24"/>
          <w:szCs w:val="24"/>
        </w:rPr>
        <w:t xml:space="preserve">      </w:t>
      </w:r>
      <w:r w:rsidR="00D5130D">
        <w:rPr>
          <w:rStyle w:val="FontStyle56"/>
          <w:sz w:val="24"/>
          <w:szCs w:val="24"/>
        </w:rPr>
        <w:t xml:space="preserve">  </w:t>
      </w:r>
      <w:r w:rsidRPr="007014B5">
        <w:rPr>
          <w:rStyle w:val="FontStyle56"/>
          <w:sz w:val="24"/>
          <w:szCs w:val="24"/>
        </w:rPr>
        <w:t>Диагностика проведена по следующим параметрам психического развития ребенка:</w:t>
      </w:r>
    </w:p>
    <w:p w14:paraId="3FA51304" w14:textId="77777777"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Личностная готовность </w:t>
      </w:r>
      <w:r w:rsidRPr="007014B5">
        <w:rPr>
          <w:rStyle w:val="FontStyle56"/>
          <w:sz w:val="24"/>
          <w:szCs w:val="24"/>
        </w:rPr>
        <w:t>к школе</w:t>
      </w:r>
    </w:p>
    <w:p w14:paraId="3AD74457" w14:textId="77777777"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39"/>
          <w:sz w:val="24"/>
          <w:szCs w:val="24"/>
        </w:rPr>
      </w:pPr>
      <w:r w:rsidRPr="007014B5">
        <w:rPr>
          <w:rStyle w:val="FontStyle39"/>
          <w:sz w:val="24"/>
          <w:szCs w:val="24"/>
        </w:rPr>
        <w:t>Мотивационная готовность</w:t>
      </w:r>
    </w:p>
    <w:p w14:paraId="6F659246" w14:textId="77777777"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39"/>
          <w:sz w:val="24"/>
          <w:szCs w:val="24"/>
        </w:rPr>
      </w:pPr>
      <w:r w:rsidRPr="007014B5">
        <w:rPr>
          <w:rStyle w:val="FontStyle39"/>
          <w:sz w:val="24"/>
          <w:szCs w:val="24"/>
        </w:rPr>
        <w:t>Интеллектуальная готовность</w:t>
      </w:r>
    </w:p>
    <w:p w14:paraId="26A96B03" w14:textId="77777777"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56"/>
          <w:b/>
          <w:bCs/>
          <w:i/>
          <w:iCs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Волевая готовность </w:t>
      </w:r>
      <w:r w:rsidRPr="007014B5">
        <w:rPr>
          <w:rStyle w:val="FontStyle56"/>
          <w:sz w:val="24"/>
          <w:szCs w:val="24"/>
        </w:rPr>
        <w:t>(произвольная сфера)</w:t>
      </w:r>
    </w:p>
    <w:p w14:paraId="4C7B1500" w14:textId="77777777" w:rsidR="007970E7" w:rsidRPr="007014B5" w:rsidRDefault="007970E7" w:rsidP="007970E7">
      <w:pPr>
        <w:pStyle w:val="Style19"/>
        <w:widowControl/>
        <w:spacing w:before="206"/>
        <w:jc w:val="left"/>
        <w:rPr>
          <w:rStyle w:val="FontStyle55"/>
          <w:sz w:val="24"/>
          <w:szCs w:val="24"/>
        </w:rPr>
      </w:pPr>
      <w:r w:rsidRPr="007014B5">
        <w:rPr>
          <w:rStyle w:val="FontStyle60"/>
          <w:sz w:val="24"/>
          <w:szCs w:val="24"/>
        </w:rPr>
        <w:t xml:space="preserve">      Для диагностики использовались следующие классические методики.</w:t>
      </w:r>
    </w:p>
    <w:p w14:paraId="28E182B5" w14:textId="77777777" w:rsidR="007970E7" w:rsidRPr="007014B5" w:rsidRDefault="007970E7" w:rsidP="007970E7">
      <w:pPr>
        <w:pStyle w:val="Style19"/>
        <w:widowControl/>
        <w:spacing w:before="206"/>
        <w:jc w:val="left"/>
        <w:rPr>
          <w:rStyle w:val="FontStyle41"/>
          <w:rFonts w:ascii="Times New Roman" w:hAnsi="Times New Roman" w:cs="Times New Roman"/>
          <w:sz w:val="24"/>
          <w:szCs w:val="24"/>
        </w:rPr>
      </w:pPr>
      <w:r w:rsidRPr="007014B5">
        <w:rPr>
          <w:rStyle w:val="FontStyle55"/>
          <w:sz w:val="24"/>
          <w:szCs w:val="24"/>
        </w:rPr>
        <w:t xml:space="preserve">1. </w:t>
      </w:r>
      <w:r w:rsidRPr="007014B5">
        <w:rPr>
          <w:rStyle w:val="FontStyle41"/>
          <w:rFonts w:ascii="Times New Roman" w:hAnsi="Times New Roman" w:cs="Times New Roman"/>
          <w:sz w:val="24"/>
          <w:szCs w:val="24"/>
        </w:rPr>
        <w:t>Личностная готовность</w:t>
      </w:r>
    </w:p>
    <w:p w14:paraId="6E602E32" w14:textId="77777777" w:rsidR="007970E7" w:rsidRPr="007014B5" w:rsidRDefault="007970E7" w:rsidP="007970E7">
      <w:pPr>
        <w:pStyle w:val="Style25"/>
        <w:widowControl/>
        <w:spacing w:before="5" w:line="374" w:lineRule="exact"/>
        <w:ind w:right="2112"/>
        <w:rPr>
          <w:rStyle w:val="FontStyle54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1. «Лесенка» </w:t>
      </w:r>
    </w:p>
    <w:p w14:paraId="7AD92933" w14:textId="77777777" w:rsidR="007970E7" w:rsidRPr="007014B5" w:rsidRDefault="007970E7" w:rsidP="007970E7">
      <w:pPr>
        <w:pStyle w:val="Style25"/>
        <w:widowControl/>
        <w:spacing w:before="5" w:line="374" w:lineRule="exact"/>
        <w:ind w:right="2112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изучение самооценки ребенка.</w:t>
      </w:r>
    </w:p>
    <w:p w14:paraId="780E7F3D" w14:textId="77777777" w:rsidR="007970E7" w:rsidRPr="007014B5" w:rsidRDefault="007970E7" w:rsidP="007970E7">
      <w:pPr>
        <w:pStyle w:val="Style19"/>
        <w:widowControl/>
        <w:spacing w:line="365" w:lineRule="exact"/>
        <w:ind w:right="14"/>
        <w:jc w:val="left"/>
        <w:rPr>
          <w:rStyle w:val="FontStyle56"/>
          <w:sz w:val="24"/>
          <w:szCs w:val="24"/>
        </w:rPr>
      </w:pPr>
    </w:p>
    <w:p w14:paraId="5F342EC9" w14:textId="77777777" w:rsidR="007970E7" w:rsidRPr="007014B5" w:rsidRDefault="007970E7" w:rsidP="007970E7">
      <w:pPr>
        <w:pStyle w:val="Style19"/>
        <w:widowControl/>
        <w:spacing w:line="365" w:lineRule="exact"/>
        <w:ind w:right="14"/>
        <w:jc w:val="left"/>
        <w:rPr>
          <w:rStyle w:val="FontStyle41"/>
          <w:rFonts w:ascii="Times New Roman" w:hAnsi="Times New Roman" w:cs="Times New Roman"/>
          <w:sz w:val="24"/>
          <w:szCs w:val="24"/>
        </w:rPr>
      </w:pPr>
      <w:r w:rsidRPr="007014B5">
        <w:rPr>
          <w:rStyle w:val="FontStyle55"/>
          <w:sz w:val="24"/>
          <w:szCs w:val="24"/>
        </w:rPr>
        <w:t xml:space="preserve">2. </w:t>
      </w:r>
      <w:r w:rsidRPr="007014B5">
        <w:rPr>
          <w:rStyle w:val="FontStyle41"/>
          <w:rFonts w:ascii="Times New Roman" w:hAnsi="Times New Roman" w:cs="Times New Roman"/>
          <w:sz w:val="24"/>
          <w:szCs w:val="24"/>
        </w:rPr>
        <w:t>Мелкая моторика рук</w:t>
      </w:r>
    </w:p>
    <w:p w14:paraId="6FF3B6F3" w14:textId="77777777" w:rsidR="007970E7" w:rsidRPr="007014B5" w:rsidRDefault="007970E7" w:rsidP="007970E7">
      <w:pPr>
        <w:pStyle w:val="Style16"/>
        <w:widowControl/>
        <w:spacing w:line="365" w:lineRule="exact"/>
        <w:jc w:val="left"/>
        <w:rPr>
          <w:rStyle w:val="FontStyle54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2. «Вырежи круг» </w:t>
      </w:r>
    </w:p>
    <w:p w14:paraId="73BE71A0" w14:textId="77777777" w:rsidR="007970E7" w:rsidRPr="007014B5" w:rsidRDefault="007970E7" w:rsidP="007970E7">
      <w:pPr>
        <w:pStyle w:val="Style14"/>
        <w:widowControl/>
        <w:spacing w:line="365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выявление уровня развития тонкой моторики пальцев рук.</w:t>
      </w:r>
    </w:p>
    <w:p w14:paraId="6C19EFF3" w14:textId="77777777" w:rsidR="007970E7" w:rsidRPr="007014B5" w:rsidRDefault="007970E7" w:rsidP="007970E7">
      <w:pPr>
        <w:pStyle w:val="Style25"/>
        <w:widowControl/>
        <w:spacing w:before="5" w:line="374" w:lineRule="exact"/>
        <w:ind w:right="2112"/>
        <w:rPr>
          <w:rStyle w:val="FontStyle56"/>
          <w:sz w:val="24"/>
          <w:szCs w:val="24"/>
        </w:rPr>
      </w:pPr>
    </w:p>
    <w:p w14:paraId="3A171B9D" w14:textId="77777777" w:rsidR="007970E7" w:rsidRPr="007014B5" w:rsidRDefault="007970E7" w:rsidP="007970E7">
      <w:pPr>
        <w:pStyle w:val="Style19"/>
        <w:widowControl/>
        <w:spacing w:before="72"/>
        <w:jc w:val="left"/>
        <w:rPr>
          <w:rStyle w:val="FontStyle41"/>
          <w:rFonts w:ascii="Times New Roman" w:hAnsi="Times New Roman" w:cs="Times New Roman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sz w:val="24"/>
          <w:szCs w:val="24"/>
        </w:rPr>
        <w:t>3. Интеллектуальная готовность</w:t>
      </w:r>
    </w:p>
    <w:p w14:paraId="238B23E3" w14:textId="77777777" w:rsidR="007970E7" w:rsidRPr="007014B5" w:rsidRDefault="007970E7" w:rsidP="007970E7">
      <w:pPr>
        <w:pStyle w:val="Style16"/>
        <w:widowControl/>
        <w:spacing w:before="130"/>
        <w:jc w:val="left"/>
        <w:rPr>
          <w:rStyle w:val="FontStyle54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3. «Домик» (внимание) </w:t>
      </w:r>
    </w:p>
    <w:p w14:paraId="2BEC8ABE" w14:textId="77777777" w:rsidR="007970E7" w:rsidRPr="007014B5" w:rsidRDefault="007970E7" w:rsidP="007970E7">
      <w:pPr>
        <w:pStyle w:val="Style14"/>
        <w:widowControl/>
        <w:spacing w:before="110" w:line="259" w:lineRule="exac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Цели: </w:t>
      </w:r>
      <w:r w:rsidRPr="007014B5">
        <w:rPr>
          <w:rStyle w:val="FontStyle56"/>
          <w:sz w:val="24"/>
          <w:szCs w:val="24"/>
        </w:rPr>
        <w:t>выявление умения ребенка ориентироваться на образец, точно копировать его;  выявление уровня развития произвольного внимания, пространственного восприятия, сенсомоторной координации и тонкой моторики руки.</w:t>
      </w:r>
    </w:p>
    <w:p w14:paraId="2C93553F" w14:textId="77777777" w:rsidR="007970E7" w:rsidRPr="007014B5" w:rsidRDefault="007970E7" w:rsidP="007970E7">
      <w:pPr>
        <w:pStyle w:val="Style16"/>
        <w:widowControl/>
        <w:spacing w:before="158"/>
        <w:jc w:val="left"/>
        <w:rPr>
          <w:rStyle w:val="FontStyle55"/>
          <w:spacing w:val="40"/>
          <w:sz w:val="24"/>
          <w:szCs w:val="24"/>
        </w:rPr>
      </w:pPr>
    </w:p>
    <w:p w14:paraId="2B3A0A89" w14:textId="77777777" w:rsidR="007970E7" w:rsidRPr="007014B5" w:rsidRDefault="007970E7" w:rsidP="007970E7">
      <w:pPr>
        <w:pStyle w:val="Style16"/>
        <w:widowControl/>
        <w:spacing w:before="158"/>
        <w:jc w:val="left"/>
        <w:rPr>
          <w:rStyle w:val="FontStyle54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4. «10 слов» (память) </w:t>
      </w:r>
    </w:p>
    <w:p w14:paraId="6CB2E988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оценка уровня развития слуховой кратковременной памяти.</w:t>
      </w:r>
    </w:p>
    <w:p w14:paraId="26B5F65A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2DB89C8F" w14:textId="77777777" w:rsidR="007970E7" w:rsidRPr="007014B5" w:rsidRDefault="007970E7" w:rsidP="007970E7">
      <w:pPr>
        <w:pStyle w:val="Style16"/>
        <w:widowControl/>
        <w:spacing w:before="130" w:line="264" w:lineRule="exact"/>
        <w:jc w:val="left"/>
        <w:rPr>
          <w:rStyle w:val="FontStyle54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5. «Закончи предложение» (словесно-логическое мышление)</w:t>
      </w:r>
    </w:p>
    <w:p w14:paraId="1E5AE6D4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оценка умения вычленять причинно-следственные связи в предложении.</w:t>
      </w:r>
    </w:p>
    <w:p w14:paraId="2056146E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215A8965" w14:textId="77777777" w:rsidR="007970E7" w:rsidRPr="007014B5" w:rsidRDefault="007970E7" w:rsidP="007970E7">
      <w:pPr>
        <w:pStyle w:val="Style16"/>
        <w:widowControl/>
        <w:spacing w:before="101"/>
        <w:jc w:val="left"/>
        <w:rPr>
          <w:rStyle w:val="FontStyle55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6. «4-й лишний» (мышление)</w:t>
      </w:r>
    </w:p>
    <w:p w14:paraId="29559B78" w14:textId="77777777" w:rsidR="00BD245D" w:rsidRPr="007014B5" w:rsidRDefault="00BD245D">
      <w:pPr>
        <w:rPr>
          <w:rFonts w:ascii="Times New Roman" w:hAnsi="Times New Roman" w:cs="Times New Roman"/>
          <w:sz w:val="24"/>
          <w:szCs w:val="24"/>
        </w:rPr>
      </w:pPr>
    </w:p>
    <w:p w14:paraId="543A11C6" w14:textId="77777777" w:rsidR="007970E7" w:rsidRPr="007014B5" w:rsidRDefault="007970E7" w:rsidP="007970E7">
      <w:pPr>
        <w:pStyle w:val="Style14"/>
        <w:widowControl/>
        <w:spacing w:before="110" w:line="254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определение уровня развития логического мышления, уровня обобщения и анализа у ребенка.</w:t>
      </w:r>
    </w:p>
    <w:p w14:paraId="52C8C833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7BB51C3F" w14:textId="77777777" w:rsidR="007970E7" w:rsidRPr="007014B5" w:rsidRDefault="007970E7" w:rsidP="007970E7">
      <w:pPr>
        <w:pStyle w:val="Style16"/>
        <w:widowControl/>
        <w:spacing w:before="106"/>
        <w:jc w:val="left"/>
        <w:rPr>
          <w:rStyle w:val="FontStyle55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lastRenderedPageBreak/>
        <w:t>Субтест</w:t>
      </w:r>
      <w:r w:rsidRPr="007014B5">
        <w:rPr>
          <w:rStyle w:val="FontStyle55"/>
          <w:sz w:val="24"/>
          <w:szCs w:val="24"/>
        </w:rPr>
        <w:t xml:space="preserve"> 7. «Последовательные картинки» (мышление, речь)</w:t>
      </w:r>
    </w:p>
    <w:p w14:paraId="6E09A747" w14:textId="77777777" w:rsidR="007970E7" w:rsidRPr="007014B5" w:rsidRDefault="007970E7" w:rsidP="007970E7">
      <w:pPr>
        <w:pStyle w:val="Style6"/>
        <w:widowControl/>
        <w:spacing w:before="24"/>
        <w:jc w:val="left"/>
        <w:rPr>
          <w:rStyle w:val="FontStyle54"/>
          <w:sz w:val="24"/>
          <w:szCs w:val="24"/>
        </w:rPr>
      </w:pPr>
    </w:p>
    <w:p w14:paraId="03633B85" w14:textId="77777777" w:rsidR="007970E7" w:rsidRPr="007014B5" w:rsidRDefault="007970E7" w:rsidP="007970E7">
      <w:pPr>
        <w:pStyle w:val="Style14"/>
        <w:widowControl/>
        <w:spacing w:before="115" w:line="250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Цели: </w:t>
      </w:r>
      <w:r w:rsidRPr="007014B5">
        <w:rPr>
          <w:rStyle w:val="FontStyle56"/>
          <w:sz w:val="24"/>
          <w:szCs w:val="24"/>
        </w:rPr>
        <w:t>выявление уровня развития логического мышления, спо</w:t>
      </w:r>
      <w:r w:rsidRPr="007014B5">
        <w:rPr>
          <w:rStyle w:val="FontStyle56"/>
          <w:sz w:val="24"/>
          <w:szCs w:val="24"/>
        </w:rPr>
        <w:softHyphen/>
        <w:t>собности устанавливать причинно-следственные зависимости в наглядной ситуации, делать обобщения, составлять рассказ по серии последовательных картинок.</w:t>
      </w:r>
    </w:p>
    <w:p w14:paraId="10EF0003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3BE02A63" w14:textId="77777777" w:rsidR="007970E7" w:rsidRPr="007014B5" w:rsidRDefault="007970E7" w:rsidP="007970E7">
      <w:pPr>
        <w:pStyle w:val="Style16"/>
        <w:widowControl/>
        <w:spacing w:before="154"/>
        <w:jc w:val="left"/>
        <w:rPr>
          <w:rStyle w:val="FontStyle54"/>
          <w:b/>
          <w:bCs/>
          <w:i w:val="0"/>
          <w:iCs w:val="0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8. «Найди недостающий» (логическое мышление)</w:t>
      </w:r>
    </w:p>
    <w:p w14:paraId="21C6F3C1" w14:textId="77777777" w:rsidR="007970E7" w:rsidRPr="007014B5" w:rsidRDefault="007970E7" w:rsidP="007970E7">
      <w:pPr>
        <w:pStyle w:val="Style14"/>
        <w:widowControl/>
        <w:spacing w:before="96" w:line="26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диагностика сформированности умения выявлять закономерности и обосновывать свой выбор.</w:t>
      </w:r>
    </w:p>
    <w:p w14:paraId="6881FA25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5D663EC6" w14:textId="77777777" w:rsidR="007970E7" w:rsidRPr="007014B5" w:rsidRDefault="007970E7" w:rsidP="007970E7">
      <w:pPr>
        <w:pStyle w:val="Style16"/>
        <w:widowControl/>
        <w:spacing w:before="163"/>
        <w:jc w:val="left"/>
        <w:rPr>
          <w:rStyle w:val="FontStyle55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9. «Рисунок человека»</w:t>
      </w:r>
    </w:p>
    <w:p w14:paraId="368309E5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выявление сформированности образных и пространственных представлений у ребенка, уровня развития его тонкой моторики; составление общего представления об интеллекте ребенка в целом, о его личностных особенностях.</w:t>
      </w:r>
    </w:p>
    <w:p w14:paraId="5C1F7978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3E83E449" w14:textId="77777777" w:rsidR="007970E7" w:rsidRPr="007014B5" w:rsidRDefault="007970E7" w:rsidP="007970E7">
      <w:pPr>
        <w:pStyle w:val="Style16"/>
        <w:widowControl/>
        <w:spacing w:before="178"/>
        <w:jc w:val="left"/>
        <w:rPr>
          <w:rStyle w:val="FontStyle55"/>
          <w:sz w:val="24"/>
          <w:szCs w:val="24"/>
        </w:rPr>
      </w:pPr>
      <w:r w:rsidRPr="007014B5">
        <w:rPr>
          <w:rStyle w:val="FontStyle55"/>
          <w:sz w:val="24"/>
          <w:szCs w:val="24"/>
        </w:rPr>
        <w:t>С у б т е с т 10. «Разрезные картинки» (6 частей) (восприятие)</w:t>
      </w:r>
    </w:p>
    <w:p w14:paraId="64D98960" w14:textId="77777777" w:rsidR="007970E7" w:rsidRPr="007014B5" w:rsidRDefault="007970E7" w:rsidP="007970E7">
      <w:pPr>
        <w:pStyle w:val="Style14"/>
        <w:widowControl/>
        <w:spacing w:before="134" w:line="254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выявление сформированности наглядно-образных пред</w:t>
      </w:r>
      <w:r w:rsidRPr="007014B5">
        <w:rPr>
          <w:rStyle w:val="FontStyle56"/>
          <w:sz w:val="24"/>
          <w:szCs w:val="24"/>
        </w:rPr>
        <w:softHyphen/>
        <w:t>ставлений, способности к воссозданию целого на основе зритель</w:t>
      </w:r>
      <w:r w:rsidRPr="007014B5">
        <w:rPr>
          <w:rStyle w:val="FontStyle56"/>
          <w:sz w:val="24"/>
          <w:szCs w:val="24"/>
        </w:rPr>
        <w:softHyphen/>
        <w:t>ного соотнесения частей.</w:t>
      </w:r>
    </w:p>
    <w:p w14:paraId="0878254F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043BFDBA" w14:textId="77777777" w:rsidR="007970E7" w:rsidRPr="007014B5" w:rsidRDefault="007970E7" w:rsidP="007970E7">
      <w:pPr>
        <w:pStyle w:val="Style16"/>
        <w:widowControl/>
        <w:spacing w:before="158"/>
        <w:jc w:val="left"/>
        <w:rPr>
          <w:rStyle w:val="FontStyle54"/>
          <w:b/>
          <w:bCs/>
          <w:i w:val="0"/>
          <w:iCs w:val="0"/>
          <w:sz w:val="24"/>
          <w:szCs w:val="24"/>
        </w:rPr>
      </w:pPr>
      <w:r w:rsidRPr="007014B5">
        <w:rPr>
          <w:rStyle w:val="FontStyle55"/>
          <w:spacing w:val="40"/>
          <w:sz w:val="24"/>
          <w:szCs w:val="24"/>
        </w:rPr>
        <w:t>Субтест</w:t>
      </w:r>
      <w:r w:rsidRPr="007014B5">
        <w:rPr>
          <w:rStyle w:val="FontStyle55"/>
          <w:sz w:val="24"/>
          <w:szCs w:val="24"/>
        </w:rPr>
        <w:t xml:space="preserve"> 11. «На что это похоже?» (воображение)</w:t>
      </w:r>
    </w:p>
    <w:p w14:paraId="0C817AA0" w14:textId="77777777" w:rsidR="007970E7" w:rsidRPr="007014B5" w:rsidRDefault="007970E7" w:rsidP="007970E7">
      <w:pPr>
        <w:pStyle w:val="Style14"/>
        <w:widowControl/>
        <w:spacing w:before="101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выявление уровня развития воображения ребенка, ориги</w:t>
      </w:r>
      <w:r w:rsidRPr="007014B5">
        <w:rPr>
          <w:rStyle w:val="FontStyle56"/>
          <w:sz w:val="24"/>
          <w:szCs w:val="24"/>
        </w:rPr>
        <w:softHyphen/>
        <w:t>нальности и гибкости мышления.</w:t>
      </w:r>
    </w:p>
    <w:p w14:paraId="5E4A0C7D" w14:textId="77777777"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14:paraId="59CDF25F" w14:textId="77777777" w:rsidR="007970E7" w:rsidRPr="007014B5" w:rsidRDefault="007970E7" w:rsidP="007970E7">
      <w:pPr>
        <w:autoSpaceDE w:val="0"/>
        <w:autoSpaceDN w:val="0"/>
        <w:adjustRightInd w:val="0"/>
        <w:spacing w:before="173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Развитие произвольности</w:t>
      </w:r>
    </w:p>
    <w:p w14:paraId="4CD813FB" w14:textId="77777777" w:rsidR="007970E7" w:rsidRPr="007014B5" w:rsidRDefault="007970E7" w:rsidP="007970E7">
      <w:pPr>
        <w:autoSpaceDE w:val="0"/>
        <w:autoSpaceDN w:val="0"/>
        <w:adjustRightInd w:val="0"/>
        <w:spacing w:before="139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 б т е с т 12. «Запрещенные слова»</w:t>
      </w:r>
    </w:p>
    <w:p w14:paraId="18836C7D" w14:textId="77777777" w:rsidR="007970E7" w:rsidRPr="007014B5" w:rsidRDefault="007970E7" w:rsidP="007970E7">
      <w:pPr>
        <w:autoSpaceDE w:val="0"/>
        <w:autoSpaceDN w:val="0"/>
        <w:adjustRightInd w:val="0"/>
        <w:spacing w:before="106"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01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7014B5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уровня произвольности, </w:t>
      </w:r>
      <w:r w:rsidR="009C1E54">
        <w:rPr>
          <w:rFonts w:ascii="Times New Roman" w:hAnsi="Times New Roman" w:cs="Times New Roman"/>
          <w:color w:val="000000"/>
          <w:sz w:val="24"/>
          <w:szCs w:val="24"/>
        </w:rPr>
        <w:t>определение сформированн</w:t>
      </w:r>
      <w:r w:rsidRPr="007014B5">
        <w:rPr>
          <w:rFonts w:ascii="Times New Roman" w:hAnsi="Times New Roman" w:cs="Times New Roman"/>
          <w:color w:val="000000"/>
          <w:sz w:val="24"/>
          <w:szCs w:val="24"/>
        </w:rPr>
        <w:t>ости «внутренней позиции школьника».</w:t>
      </w:r>
    </w:p>
    <w:p w14:paraId="04E5A4E5" w14:textId="77777777" w:rsidR="007970E7" w:rsidRPr="007014B5" w:rsidRDefault="007970E7" w:rsidP="007970E7">
      <w:pPr>
        <w:autoSpaceDE w:val="0"/>
        <w:autoSpaceDN w:val="0"/>
        <w:adjustRightInd w:val="0"/>
        <w:spacing w:before="106"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3A27B" w14:textId="77777777" w:rsidR="007970E7" w:rsidRPr="007014B5" w:rsidRDefault="007970E7" w:rsidP="007970E7">
      <w:pPr>
        <w:pStyle w:val="Style16"/>
        <w:widowControl/>
        <w:jc w:val="left"/>
        <w:rPr>
          <w:rStyle w:val="FontStyle54"/>
          <w:sz w:val="24"/>
          <w:szCs w:val="24"/>
        </w:rPr>
      </w:pPr>
      <w:r w:rsidRPr="007014B5">
        <w:rPr>
          <w:rStyle w:val="FontStyle55"/>
          <w:sz w:val="24"/>
          <w:szCs w:val="24"/>
        </w:rPr>
        <w:t xml:space="preserve">С у б т е с т 13. «Графический диктант» </w:t>
      </w:r>
    </w:p>
    <w:p w14:paraId="35AD38DA" w14:textId="77777777" w:rsidR="007970E7" w:rsidRDefault="007970E7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Цели: </w:t>
      </w:r>
      <w:r w:rsidRPr="007014B5">
        <w:rPr>
          <w:rStyle w:val="FontStyle56"/>
          <w:sz w:val="24"/>
          <w:szCs w:val="24"/>
        </w:rPr>
        <w:t>оценка умения ребенка точно выполнять задания взрослого, предлагаемые им в устной форме, и способность самостоятельно выполнить требуемое задание по зрительно воспринимаемому образцу.</w:t>
      </w:r>
    </w:p>
    <w:p w14:paraId="516AD9E3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0B35B960" w14:textId="77777777" w:rsidR="00FF456F" w:rsidRDefault="008403A4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Форма проведения диагностики: индивиду</w:t>
      </w:r>
      <w:r w:rsidR="00A96BD3">
        <w:rPr>
          <w:rStyle w:val="FontStyle56"/>
          <w:sz w:val="24"/>
          <w:szCs w:val="24"/>
        </w:rPr>
        <w:t>альная, подгрупповая, групповая.</w:t>
      </w:r>
    </w:p>
    <w:p w14:paraId="27155E89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79D86C42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7EBE0C8B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5BF43857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43224795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15210123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2E3565AC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518A35AD" w14:textId="77777777"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14:paraId="3E39FE8C" w14:textId="77777777" w:rsidR="00FF456F" w:rsidRPr="00FF456F" w:rsidRDefault="00FF456F" w:rsidP="00FF456F">
      <w:pPr>
        <w:pStyle w:val="Style14"/>
        <w:widowControl/>
        <w:spacing w:before="110"/>
        <w:ind w:right="38"/>
        <w:jc w:val="left"/>
        <w:rPr>
          <w:color w:val="000000"/>
        </w:rPr>
      </w:pPr>
    </w:p>
    <w:p w14:paraId="51E70C63" w14:textId="77777777" w:rsidR="007970E7" w:rsidRPr="007014B5" w:rsidRDefault="007B0758" w:rsidP="00FF456F">
      <w:pPr>
        <w:autoSpaceDE w:val="0"/>
        <w:autoSpaceDN w:val="0"/>
        <w:adjustRightInd w:val="0"/>
        <w:spacing w:before="106" w:after="0" w:line="264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диагностических исследований</w:t>
      </w:r>
    </w:p>
    <w:p w14:paraId="27D30F67" w14:textId="77777777" w:rsidR="007970E7" w:rsidRPr="007014B5" w:rsidRDefault="007970E7" w:rsidP="00FF456F">
      <w:pPr>
        <w:autoSpaceDE w:val="0"/>
        <w:autoSpaceDN w:val="0"/>
        <w:adjustRightInd w:val="0"/>
        <w:spacing w:before="106" w:after="0" w:line="264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51"/>
        <w:gridCol w:w="1185"/>
        <w:gridCol w:w="912"/>
        <w:gridCol w:w="1072"/>
        <w:gridCol w:w="1115"/>
        <w:gridCol w:w="1499"/>
        <w:gridCol w:w="938"/>
        <w:gridCol w:w="1499"/>
        <w:gridCol w:w="619"/>
      </w:tblGrid>
      <w:tr w:rsidR="007014B5" w:rsidRPr="007014B5" w14:paraId="66F376B8" w14:textId="77777777" w:rsidTr="007014B5">
        <w:trPr>
          <w:trHeight w:val="761"/>
        </w:trPr>
        <w:tc>
          <w:tcPr>
            <w:tcW w:w="1651" w:type="dxa"/>
            <w:vMerge w:val="restart"/>
          </w:tcPr>
          <w:p w14:paraId="6702A94C" w14:textId="77777777" w:rsidR="007970E7" w:rsidRPr="007014B5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14B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диагностики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14:paraId="6C25C25E" w14:textId="77777777" w:rsidR="007970E7" w:rsidRPr="007014B5" w:rsidRDefault="007970E7" w:rsidP="003300E0">
            <w:pPr>
              <w:pStyle w:val="Style19"/>
              <w:spacing w:before="206"/>
              <w:rPr>
                <w:rFonts w:eastAsiaTheme="minorEastAsia"/>
                <w:color w:val="000000"/>
                <w:lang w:eastAsia="ru-RU"/>
              </w:rPr>
            </w:pPr>
            <w:r w:rsidRPr="007014B5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Личностная готовность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14:paraId="7F9E705A" w14:textId="77777777" w:rsidR="007970E7" w:rsidRPr="007014B5" w:rsidRDefault="007970E7" w:rsidP="003300E0">
            <w:pPr>
              <w:pStyle w:val="Style19"/>
              <w:ind w:right="14"/>
              <w:rPr>
                <w:rFonts w:eastAsiaTheme="minorEastAsia"/>
                <w:color w:val="000000"/>
                <w:lang w:eastAsia="ru-RU"/>
              </w:rPr>
            </w:pPr>
            <w:r w:rsidRPr="007014B5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Мотивационная готовность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14:paraId="7C493596" w14:textId="77777777" w:rsidR="007970E7" w:rsidRPr="007014B5" w:rsidRDefault="007970E7" w:rsidP="003300E0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5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Интеллектуальная готовность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14:paraId="1F99B64D" w14:textId="77777777" w:rsidR="007970E7" w:rsidRPr="007014B5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Волевая готовность</w:t>
            </w:r>
          </w:p>
        </w:tc>
      </w:tr>
      <w:tr w:rsidR="009C1E54" w:rsidRPr="009C1E54" w14:paraId="23939E84" w14:textId="77777777" w:rsidTr="007014B5">
        <w:trPr>
          <w:trHeight w:val="353"/>
        </w:trPr>
        <w:tc>
          <w:tcPr>
            <w:tcW w:w="1651" w:type="dxa"/>
            <w:vMerge/>
          </w:tcPr>
          <w:p w14:paraId="251E6D60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14:paraId="1B56D15F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14:paraId="6CAAE6A7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</w:tcPr>
          <w:p w14:paraId="735F76E5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3061347D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14:paraId="1C277EA6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14:paraId="3232549D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14:paraId="4FE4C840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16E32874" w14:textId="77777777"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BD21DE" w:rsidRPr="009C1E54" w14:paraId="3C13C3A3" w14:textId="77777777" w:rsidTr="007014B5">
        <w:tc>
          <w:tcPr>
            <w:tcW w:w="1651" w:type="dxa"/>
          </w:tcPr>
          <w:p w14:paraId="71350684" w14:textId="77777777" w:rsidR="00BD21DE" w:rsidRPr="009C1E54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C1E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1A47EA9E" w14:textId="1320E7AE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14:paraId="54008231" w14:textId="60C54CD5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328F86FD" w14:textId="7C3BBDBB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473A750C" w14:textId="36C0F54F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14:paraId="28A91EBC" w14:textId="5A922D31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7B0CCFCF" w14:textId="0D8892B1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14:paraId="358D3D46" w14:textId="2C5DE10B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14:paraId="067470B0" w14:textId="1A544CF6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D21DE" w:rsidRPr="009C1E54" w14:paraId="05CBDA27" w14:textId="77777777" w:rsidTr="007014B5">
        <w:tc>
          <w:tcPr>
            <w:tcW w:w="1651" w:type="dxa"/>
          </w:tcPr>
          <w:p w14:paraId="5D452ACA" w14:textId="77777777" w:rsidR="00BD21DE" w:rsidRPr="009C1E54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C1E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41877AC6" w14:textId="738C8FA1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14:paraId="057DCD48" w14:textId="29AF667F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46390458" w14:textId="012FBE28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14687EDC" w14:textId="25BE4525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14:paraId="07D77E10" w14:textId="3F6BE8AC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710BF1DE" w14:textId="428212AF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14:paraId="724ACB7B" w14:textId="7337356B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14:paraId="3A6D1503" w14:textId="04CAEAEA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D21DE" w:rsidRPr="009C1E54" w14:paraId="158CAEC2" w14:textId="77777777" w:rsidTr="007014B5">
        <w:tc>
          <w:tcPr>
            <w:tcW w:w="1651" w:type="dxa"/>
          </w:tcPr>
          <w:p w14:paraId="787CB746" w14:textId="77777777" w:rsidR="00BD21DE" w:rsidRPr="009C1E54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C1E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14:paraId="638FDF9B" w14:textId="3C68A06A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14:paraId="21821BCC" w14:textId="45700BBA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17711676" w14:textId="771C1E50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68776CEE" w14:textId="508E097C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14:paraId="489ACBEA" w14:textId="75E95CAC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758DA799" w14:textId="3AEE99E0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14:paraId="56637F62" w14:textId="703385C4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14:paraId="421AB488" w14:textId="1C9081F3" w:rsidR="00BD21DE" w:rsidRPr="00BD21DE" w:rsidRDefault="00BD21DE" w:rsidP="00BD21DE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1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51190ACA" w14:textId="77777777" w:rsidR="008403A4" w:rsidRPr="009C1E54" w:rsidRDefault="008403A4" w:rsidP="007B075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8BFB7B5" w14:textId="77777777" w:rsidR="008403A4" w:rsidRPr="009C1E54" w:rsidRDefault="008403A4" w:rsidP="007B075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7DF769CD" w14:textId="100CA337" w:rsidR="007970E7" w:rsidRPr="007014B5" w:rsidRDefault="008403A4" w:rsidP="007B0758">
      <w:pPr>
        <w:shd w:val="clear" w:color="auto" w:fill="FFFFFF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60F28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970E7" w:rsidRPr="007014B5">
        <w:rPr>
          <w:rFonts w:ascii="Times New Roman" w:hAnsi="Times New Roman" w:cs="Times New Roman"/>
          <w:color w:val="000000"/>
          <w:sz w:val="24"/>
          <w:szCs w:val="24"/>
        </w:rPr>
        <w:t>результатам диагностического иссле</w:t>
      </w:r>
      <w:r w:rsidR="00233289">
        <w:rPr>
          <w:rFonts w:ascii="Times New Roman" w:hAnsi="Times New Roman" w:cs="Times New Roman"/>
          <w:color w:val="000000"/>
          <w:sz w:val="24"/>
          <w:szCs w:val="24"/>
        </w:rPr>
        <w:t xml:space="preserve">дования </w:t>
      </w:r>
      <w:r w:rsidR="00D5130D">
        <w:rPr>
          <w:rFonts w:ascii="Times New Roman" w:hAnsi="Times New Roman" w:cs="Times New Roman"/>
          <w:color w:val="000000"/>
          <w:sz w:val="24"/>
          <w:szCs w:val="24"/>
        </w:rPr>
        <w:t>сформирована группа (1</w:t>
      </w:r>
      <w:r w:rsidR="00BD21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70E7" w:rsidRPr="007014B5">
        <w:rPr>
          <w:rFonts w:ascii="Times New Roman" w:hAnsi="Times New Roman" w:cs="Times New Roman"/>
          <w:color w:val="000000"/>
          <w:sz w:val="24"/>
          <w:szCs w:val="24"/>
        </w:rPr>
        <w:t xml:space="preserve"> детей) для проведения коррекционно – развивающих занятий по программе Арцишевской</w:t>
      </w:r>
      <w:r w:rsidR="007970E7" w:rsidRPr="007014B5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И.Л. «</w:t>
      </w:r>
      <w:r w:rsidR="007970E7" w:rsidRPr="007014B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Психологический тренинг для будущих первоклассников: </w:t>
      </w:r>
      <w:r w:rsidR="007970E7" w:rsidRPr="007014B5">
        <w:rPr>
          <w:rFonts w:ascii="Times New Roman" w:eastAsia="Calibri" w:hAnsi="Times New Roman" w:cs="Times New Roman"/>
          <w:spacing w:val="1"/>
          <w:sz w:val="24"/>
          <w:szCs w:val="24"/>
        </w:rPr>
        <w:t>Конспекты занятий</w:t>
      </w:r>
      <w:r w:rsidR="007970E7" w:rsidRPr="007014B5">
        <w:rPr>
          <w:rFonts w:ascii="Times New Roman" w:hAnsi="Times New Roman" w:cs="Times New Roman"/>
          <w:spacing w:val="1"/>
          <w:sz w:val="24"/>
          <w:szCs w:val="24"/>
        </w:rPr>
        <w:t xml:space="preserve">». </w:t>
      </w:r>
    </w:p>
    <w:p w14:paraId="17A2CF84" w14:textId="77777777" w:rsidR="007970E7" w:rsidRPr="007014B5" w:rsidRDefault="007970E7" w:rsidP="00D67067">
      <w:pPr>
        <w:pStyle w:val="Style19"/>
        <w:widowControl/>
        <w:tabs>
          <w:tab w:val="left" w:pos="9214"/>
        </w:tabs>
        <w:spacing w:before="72" w:line="276" w:lineRule="auto"/>
        <w:ind w:right="-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8403A4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Проведено психологическое консультирование по результатам обследования детей с </w:t>
      </w:r>
      <w:r w:rsidR="003753A3">
        <w:rPr>
          <w:rStyle w:val="FontStyle41"/>
          <w:rFonts w:ascii="Times New Roman" w:hAnsi="Times New Roman" w:cs="Times New Roman"/>
          <w:b w:val="0"/>
          <w:sz w:val="24"/>
          <w:szCs w:val="24"/>
        </w:rPr>
        <w:t>воспитателем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подготовительной группы.</w:t>
      </w:r>
    </w:p>
    <w:p w14:paraId="5BFFC01C" w14:textId="77777777" w:rsidR="007970E7" w:rsidRPr="007014B5" w:rsidRDefault="007970E7" w:rsidP="00D67067">
      <w:pPr>
        <w:pStyle w:val="Style19"/>
        <w:widowControl/>
        <w:tabs>
          <w:tab w:val="left" w:pos="9214"/>
        </w:tabs>
        <w:spacing w:before="72" w:line="276" w:lineRule="auto"/>
        <w:ind w:right="1205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8403A4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Приглашаются родители для индивидуального консультирования.</w:t>
      </w:r>
    </w:p>
    <w:p w14:paraId="7D79E51C" w14:textId="77777777" w:rsidR="007970E7" w:rsidRPr="007014B5" w:rsidRDefault="007970E7" w:rsidP="00D67067">
      <w:pPr>
        <w:pStyle w:val="Style19"/>
        <w:widowControl/>
        <w:tabs>
          <w:tab w:val="left" w:pos="9214"/>
          <w:tab w:val="left" w:pos="9355"/>
        </w:tabs>
        <w:spacing w:before="72" w:line="276" w:lineRule="auto"/>
        <w:ind w:right="14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 Разработаны рекомендации по формированию психологической готовност</w:t>
      </w:r>
      <w:r w:rsidR="0001504D">
        <w:rPr>
          <w:rStyle w:val="FontStyle41"/>
          <w:rFonts w:ascii="Times New Roman" w:hAnsi="Times New Roman" w:cs="Times New Roman"/>
          <w:b w:val="0"/>
          <w:sz w:val="24"/>
          <w:szCs w:val="24"/>
        </w:rPr>
        <w:t>и детей подготовительной группы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к школе для родителей и педагогов.</w:t>
      </w:r>
    </w:p>
    <w:p w14:paraId="48575570" w14:textId="77777777" w:rsidR="007970E7" w:rsidRPr="007014B5" w:rsidRDefault="007970E7" w:rsidP="00D67067">
      <w:pPr>
        <w:tabs>
          <w:tab w:val="left" w:pos="9214"/>
        </w:tabs>
        <w:autoSpaceDE w:val="0"/>
        <w:autoSpaceDN w:val="0"/>
        <w:adjustRightInd w:val="0"/>
        <w:spacing w:after="0" w:line="259" w:lineRule="exact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583AD" w14:textId="77777777" w:rsidR="007970E7" w:rsidRPr="007014B5" w:rsidRDefault="007970E7" w:rsidP="00D67067">
      <w:pPr>
        <w:autoSpaceDE w:val="0"/>
        <w:autoSpaceDN w:val="0"/>
        <w:adjustRightInd w:val="0"/>
        <w:spacing w:after="0" w:line="259" w:lineRule="exact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96376" w14:textId="77777777" w:rsidR="007014B5" w:rsidRDefault="007014B5">
      <w:pPr>
        <w:rPr>
          <w:rFonts w:ascii="Times New Roman" w:hAnsi="Times New Roman" w:cs="Times New Roman"/>
          <w:sz w:val="24"/>
          <w:szCs w:val="24"/>
        </w:rPr>
      </w:pPr>
    </w:p>
    <w:p w14:paraId="767950A6" w14:textId="24B6CFDF" w:rsidR="007970E7" w:rsidRDefault="00087CF3"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70E7" w:rsidRPr="007014B5">
        <w:rPr>
          <w:rFonts w:ascii="Times New Roman" w:hAnsi="Times New Roman" w:cs="Times New Roman"/>
          <w:sz w:val="24"/>
          <w:szCs w:val="24"/>
        </w:rPr>
        <w:t>Педагог –</w:t>
      </w:r>
      <w:r w:rsidR="007014B5">
        <w:rPr>
          <w:rFonts w:ascii="Times New Roman" w:hAnsi="Times New Roman" w:cs="Times New Roman"/>
          <w:sz w:val="24"/>
          <w:szCs w:val="24"/>
        </w:rPr>
        <w:t xml:space="preserve"> </w:t>
      </w:r>
      <w:r w:rsidR="007970E7" w:rsidRPr="007014B5">
        <w:rPr>
          <w:rFonts w:ascii="Times New Roman" w:hAnsi="Times New Roman" w:cs="Times New Roman"/>
          <w:sz w:val="24"/>
          <w:szCs w:val="24"/>
        </w:rPr>
        <w:t xml:space="preserve">психолог                                                        </w:t>
      </w:r>
      <w:r w:rsidR="008403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70E7" w:rsidRPr="007014B5">
        <w:rPr>
          <w:rFonts w:ascii="Times New Roman" w:hAnsi="Times New Roman" w:cs="Times New Roman"/>
          <w:sz w:val="24"/>
          <w:szCs w:val="24"/>
        </w:rPr>
        <w:t xml:space="preserve"> И.</w:t>
      </w:r>
      <w:r w:rsidR="00BD21DE">
        <w:rPr>
          <w:rFonts w:ascii="Times New Roman" w:hAnsi="Times New Roman" w:cs="Times New Roman"/>
          <w:sz w:val="24"/>
          <w:szCs w:val="24"/>
        </w:rPr>
        <w:t>В</w:t>
      </w:r>
      <w:r w:rsidR="007970E7" w:rsidRPr="007014B5">
        <w:rPr>
          <w:rFonts w:ascii="Times New Roman" w:hAnsi="Times New Roman" w:cs="Times New Roman"/>
          <w:sz w:val="24"/>
          <w:szCs w:val="24"/>
        </w:rPr>
        <w:t>.</w:t>
      </w:r>
      <w:r w:rsidR="008403A4">
        <w:rPr>
          <w:rFonts w:ascii="Times New Roman" w:hAnsi="Times New Roman" w:cs="Times New Roman"/>
          <w:sz w:val="24"/>
          <w:szCs w:val="24"/>
        </w:rPr>
        <w:t xml:space="preserve"> </w:t>
      </w:r>
      <w:r w:rsidR="00BD21DE">
        <w:rPr>
          <w:rFonts w:ascii="Times New Roman" w:hAnsi="Times New Roman" w:cs="Times New Roman"/>
          <w:sz w:val="24"/>
          <w:szCs w:val="24"/>
        </w:rPr>
        <w:t>Васильков</w:t>
      </w:r>
    </w:p>
    <w:sectPr w:rsidR="007970E7" w:rsidSect="000073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B6B06"/>
    <w:multiLevelType w:val="hybridMultilevel"/>
    <w:tmpl w:val="A4C83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0E7"/>
    <w:rsid w:val="00007378"/>
    <w:rsid w:val="0001504D"/>
    <w:rsid w:val="000372E0"/>
    <w:rsid w:val="00050133"/>
    <w:rsid w:val="00087CF3"/>
    <w:rsid w:val="000D393F"/>
    <w:rsid w:val="0012447F"/>
    <w:rsid w:val="001415EE"/>
    <w:rsid w:val="001734F2"/>
    <w:rsid w:val="00227CE4"/>
    <w:rsid w:val="00233289"/>
    <w:rsid w:val="002720E4"/>
    <w:rsid w:val="002E22BB"/>
    <w:rsid w:val="002E2876"/>
    <w:rsid w:val="00360F28"/>
    <w:rsid w:val="003753A3"/>
    <w:rsid w:val="00381ADF"/>
    <w:rsid w:val="00387E36"/>
    <w:rsid w:val="00467E2C"/>
    <w:rsid w:val="005A6F2D"/>
    <w:rsid w:val="005E3A41"/>
    <w:rsid w:val="006065B1"/>
    <w:rsid w:val="006347F5"/>
    <w:rsid w:val="006A7630"/>
    <w:rsid w:val="007014B5"/>
    <w:rsid w:val="007970E7"/>
    <w:rsid w:val="007B0758"/>
    <w:rsid w:val="008403A4"/>
    <w:rsid w:val="00996E54"/>
    <w:rsid w:val="009C1E54"/>
    <w:rsid w:val="00A16B5D"/>
    <w:rsid w:val="00A90B27"/>
    <w:rsid w:val="00A96BD3"/>
    <w:rsid w:val="00AF3F12"/>
    <w:rsid w:val="00B75A31"/>
    <w:rsid w:val="00B774B7"/>
    <w:rsid w:val="00BA4F5B"/>
    <w:rsid w:val="00BD21DE"/>
    <w:rsid w:val="00BD245D"/>
    <w:rsid w:val="00D46D30"/>
    <w:rsid w:val="00D5130D"/>
    <w:rsid w:val="00D67067"/>
    <w:rsid w:val="00DC36DA"/>
    <w:rsid w:val="00ED7DAD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AFCD"/>
  <w15:docId w15:val="{FD2AEFDB-A917-47F4-998C-481352B7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uiPriority w:val="99"/>
    <w:rsid w:val="007970E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9">
    <w:name w:val="Font Style39"/>
    <w:basedOn w:val="a0"/>
    <w:uiPriority w:val="99"/>
    <w:rsid w:val="007970E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7970E7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54">
    <w:name w:val="Font Style54"/>
    <w:basedOn w:val="a0"/>
    <w:uiPriority w:val="99"/>
    <w:rsid w:val="007970E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5">
    <w:name w:val="Font Style55"/>
    <w:basedOn w:val="a0"/>
    <w:uiPriority w:val="99"/>
    <w:rsid w:val="007970E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4">
    <w:name w:val="Style14"/>
    <w:basedOn w:val="a"/>
    <w:uiPriority w:val="99"/>
    <w:rsid w:val="007970E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7970E7"/>
    <w:rPr>
      <w:rFonts w:ascii="Times New Roman" w:hAnsi="Times New Roman" w:cs="Times New Roman"/>
      <w:b/>
      <w:bCs/>
      <w:color w:val="000000"/>
      <w:sz w:val="16"/>
      <w:szCs w:val="16"/>
    </w:rPr>
  </w:style>
  <w:style w:type="paragraph" w:styleId="a3">
    <w:name w:val="List Paragraph"/>
    <w:basedOn w:val="a"/>
    <w:uiPriority w:val="34"/>
    <w:qFormat/>
    <w:rsid w:val="007970E7"/>
    <w:pPr>
      <w:ind w:left="720"/>
      <w:contextualSpacing/>
    </w:pPr>
    <w:rPr>
      <w:rFonts w:eastAsiaTheme="minorHAnsi"/>
      <w:lang w:eastAsia="en-US"/>
    </w:rPr>
  </w:style>
  <w:style w:type="character" w:customStyle="1" w:styleId="FontStyle60">
    <w:name w:val="Font Style60"/>
    <w:basedOn w:val="a0"/>
    <w:uiPriority w:val="99"/>
    <w:rsid w:val="007970E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70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2020-11-20T04:19:00Z</dcterms:created>
  <dcterms:modified xsi:type="dcterms:W3CDTF">2025-11-28T13:48:00Z</dcterms:modified>
</cp:coreProperties>
</file>